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9B51B" w14:textId="77777777" w:rsidR="00052765" w:rsidRDefault="00CE3E53">
      <w:pPr>
        <w:adjustRightInd w:val="0"/>
        <w:snapToGrid w:val="0"/>
        <w:spacing w:after="0" w:line="240" w:lineRule="auto"/>
        <w:ind w:left="1985" w:hanging="1985"/>
        <w:rPr>
          <w:rFonts w:ascii="Arial" w:eastAsiaTheme="minorEastAsia" w:hAnsi="Arial" w:cs="Arial"/>
          <w:b/>
          <w:sz w:val="24"/>
          <w:szCs w:val="24"/>
          <w:highlight w:val="yellow"/>
          <w:lang w:val="en-US" w:eastAsia="zh-CN"/>
        </w:rPr>
      </w:pPr>
      <w:r>
        <w:rPr>
          <w:rFonts w:ascii="Arial" w:eastAsiaTheme="minorEastAsia" w:hAnsi="Arial" w:cs="Arial" w:hint="eastAsia"/>
          <w:b/>
          <w:sz w:val="24"/>
          <w:szCs w:val="24"/>
          <w:lang w:val="en-US" w:eastAsia="zh-CN"/>
        </w:rPr>
        <w:t>3GPP TSG RAN Meeting #102</w:t>
      </w:r>
      <w:r>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hint="eastAsia"/>
          <w:b/>
          <w:sz w:val="24"/>
          <w:szCs w:val="24"/>
          <w:lang w:val="en-US" w:eastAsia="zh-CN"/>
        </w:rPr>
        <w:t xml:space="preserve">   RP-233115</w:t>
      </w:r>
    </w:p>
    <w:p w14:paraId="178577F8" w14:textId="77777777" w:rsidR="00052765" w:rsidRDefault="00CE3E53">
      <w:pPr>
        <w:spacing w:after="120" w:line="240" w:lineRule="auto"/>
        <w:ind w:left="1985" w:hanging="1985"/>
        <w:rPr>
          <w:rFonts w:ascii="Arial" w:eastAsia="MS Mincho" w:hAnsi="Arial" w:cs="Arial"/>
          <w:b/>
          <w:sz w:val="24"/>
          <w:szCs w:val="24"/>
          <w:lang w:val="en-US"/>
        </w:rPr>
      </w:pPr>
      <w:r>
        <w:rPr>
          <w:rFonts w:ascii="Arial" w:eastAsia="MS Mincho" w:hAnsi="Arial" w:cs="Arial" w:hint="eastAsia"/>
          <w:b/>
          <w:sz w:val="24"/>
          <w:szCs w:val="24"/>
          <w:lang w:val="en-US"/>
        </w:rPr>
        <w:t xml:space="preserve">Edinburgh, </w:t>
      </w:r>
      <w:r>
        <w:rPr>
          <w:rFonts w:ascii="Arial" w:hAnsi="Arial" w:cs="Arial" w:hint="eastAsia"/>
          <w:b/>
          <w:sz w:val="24"/>
          <w:szCs w:val="24"/>
          <w:lang w:val="en-US" w:eastAsia="zh-CN"/>
        </w:rPr>
        <w:t>GB</w:t>
      </w:r>
      <w:r>
        <w:rPr>
          <w:rFonts w:ascii="Arial" w:eastAsia="MS Mincho" w:hAnsi="Arial" w:cs="Arial" w:hint="eastAsia"/>
          <w:b/>
          <w:sz w:val="24"/>
          <w:szCs w:val="24"/>
          <w:lang w:val="en-US"/>
        </w:rPr>
        <w:t>, Dec 11-15, 2023</w:t>
      </w:r>
    </w:p>
    <w:p w14:paraId="7658308B" w14:textId="77777777" w:rsidR="00052765" w:rsidRDefault="00052765">
      <w:pPr>
        <w:spacing w:after="120" w:line="240" w:lineRule="auto"/>
        <w:ind w:left="1985" w:hanging="1985"/>
        <w:rPr>
          <w:rFonts w:ascii="Arial" w:eastAsia="MS Mincho" w:hAnsi="Arial" w:cs="Arial"/>
          <w:b/>
          <w:sz w:val="22"/>
          <w:lang w:val="en-US"/>
        </w:rPr>
      </w:pPr>
    </w:p>
    <w:p w14:paraId="304B4154" w14:textId="77777777" w:rsidR="00052765" w:rsidRDefault="00CE3E5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MS Mincho" w:hAnsi="Arial" w:cs="Arial" w:hint="eastAsia"/>
          <w:b/>
          <w:color w:val="000000"/>
          <w:sz w:val="22"/>
          <w:lang w:val="en-US" w:eastAsia="ja-JP"/>
        </w:rPr>
        <w:t>9.1.3.2</w:t>
      </w:r>
    </w:p>
    <w:p w14:paraId="5215FEAB" w14:textId="77777777" w:rsidR="00052765" w:rsidRDefault="00CE3E53">
      <w:pPr>
        <w:spacing w:after="120"/>
        <w:ind w:left="1985" w:hanging="1985"/>
        <w:rPr>
          <w:rFonts w:ascii="Arial" w:hAnsi="Arial" w:cs="Arial"/>
          <w:b/>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t>Moderator (</w:t>
      </w:r>
      <w:r>
        <w:rPr>
          <w:rFonts w:ascii="Arial" w:hAnsi="Arial" w:cs="Arial" w:hint="eastAsia"/>
          <w:b/>
          <w:color w:val="000000"/>
          <w:sz w:val="22"/>
          <w:lang w:val="en-US" w:eastAsia="zh-CN"/>
        </w:rPr>
        <w:t>CMCC</w:t>
      </w:r>
      <w:r>
        <w:rPr>
          <w:rFonts w:ascii="Arial" w:hAnsi="Arial" w:cs="Arial"/>
          <w:b/>
          <w:color w:val="000000"/>
          <w:sz w:val="22"/>
          <w:lang w:val="en-US" w:eastAsia="zh-CN"/>
        </w:rPr>
        <w:t>)</w:t>
      </w:r>
    </w:p>
    <w:p w14:paraId="30D7C714" w14:textId="77777777" w:rsidR="00052765" w:rsidRDefault="00CE3E53">
      <w:pPr>
        <w:spacing w:after="120"/>
        <w:ind w:left="1985" w:hanging="1985"/>
        <w:rPr>
          <w:rFonts w:ascii="Arial" w:eastAsiaTheme="minorEastAsia" w:hAnsi="Arial" w:cs="Arial"/>
          <w:b/>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hint="eastAsia"/>
          <w:b/>
          <w:color w:val="000000"/>
          <w:sz w:val="22"/>
          <w:lang w:val="en-US" w:eastAsia="zh-CN"/>
        </w:rPr>
        <w:t>Moderator's summary on new WI Data collection for SON (Self-</w:t>
      </w:r>
      <w:proofErr w:type="spellStart"/>
      <w:r>
        <w:rPr>
          <w:rFonts w:ascii="Arial" w:eastAsiaTheme="minorEastAsia" w:hAnsi="Arial" w:cs="Arial" w:hint="eastAsia"/>
          <w:b/>
          <w:color w:val="000000"/>
          <w:sz w:val="22"/>
          <w:lang w:val="en-US" w:eastAsia="zh-CN"/>
        </w:rPr>
        <w:t>Organising</w:t>
      </w:r>
      <w:proofErr w:type="spellEnd"/>
      <w:r>
        <w:rPr>
          <w:rFonts w:ascii="Arial" w:eastAsiaTheme="minorEastAsia" w:hAnsi="Arial" w:cs="Arial" w:hint="eastAsia"/>
          <w:b/>
          <w:color w:val="000000"/>
          <w:sz w:val="22"/>
          <w:lang w:val="en-US" w:eastAsia="zh-CN"/>
        </w:rPr>
        <w:t xml:space="preserve"> Networks)/MDT (Minimization of Drive </w:t>
      </w:r>
      <w:r>
        <w:rPr>
          <w:rFonts w:ascii="Arial" w:eastAsiaTheme="minorEastAsia" w:hAnsi="Arial" w:cs="Arial" w:hint="eastAsia"/>
          <w:b/>
          <w:color w:val="000000"/>
          <w:sz w:val="22"/>
          <w:lang w:val="en-US" w:eastAsia="zh-CN"/>
        </w:rPr>
        <w:t>Tests) in NR standalone and MR-DC (Multi-Radio Dual Connectivity) Phase 4</w:t>
      </w:r>
      <w:r>
        <w:rPr>
          <w:rFonts w:ascii="Arial" w:eastAsiaTheme="minorEastAsia" w:hAnsi="Arial" w:cs="Arial" w:hint="eastAsia"/>
          <w:b/>
          <w:color w:val="000000"/>
          <w:sz w:val="22"/>
          <w:lang w:val="en-US" w:eastAsia="zh-CN"/>
        </w:rPr>
        <w:tab/>
      </w:r>
    </w:p>
    <w:p w14:paraId="60FD25C0" w14:textId="77777777" w:rsidR="00052765" w:rsidRDefault="00CE3E53">
      <w:pPr>
        <w:spacing w:after="120"/>
        <w:ind w:left="1985" w:hanging="1985"/>
        <w:rPr>
          <w:rFonts w:ascii="Arial" w:eastAsiaTheme="minorEastAsia" w:hAnsi="Arial" w:cs="Arial"/>
          <w:b/>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b/>
          <w:color w:val="000000"/>
          <w:sz w:val="22"/>
          <w:lang w:val="en-US" w:eastAsia="zh-CN"/>
        </w:rPr>
        <w:t>Discussion</w:t>
      </w:r>
    </w:p>
    <w:p w14:paraId="6A9E2EA2" w14:textId="77777777" w:rsidR="00052765" w:rsidRDefault="00CE3E53">
      <w:pPr>
        <w:pStyle w:val="Heading1"/>
        <w:rPr>
          <w:lang w:val="en-US"/>
        </w:rPr>
      </w:pPr>
      <w:r>
        <w:rPr>
          <w:rFonts w:hint="eastAsia"/>
          <w:lang w:val="en-US" w:eastAsia="zh-CN"/>
        </w:rPr>
        <w:t>General</w:t>
      </w:r>
    </w:p>
    <w:p w14:paraId="516FEEAB" w14:textId="77777777" w:rsidR="00052765" w:rsidRDefault="00CE3E53">
      <w:pPr>
        <w:spacing w:line="240" w:lineRule="auto"/>
        <w:jc w:val="both"/>
        <w:rPr>
          <w:lang w:val="en-US" w:eastAsia="zh-CN"/>
        </w:rPr>
      </w:pPr>
      <w:r>
        <w:rPr>
          <w:rFonts w:hint="eastAsia"/>
          <w:lang w:val="en-US" w:eastAsia="zh-CN"/>
        </w:rPr>
        <w:t xml:space="preserve">Based on the discussion in </w:t>
      </w:r>
      <w:bookmarkStart w:id="0" w:name="OLE_LINK35"/>
      <w:r>
        <w:rPr>
          <w:rFonts w:hint="eastAsia"/>
          <w:lang w:val="en-US" w:eastAsia="zh-CN"/>
        </w:rPr>
        <w:t>RAN Meeting #101</w:t>
      </w:r>
      <w:bookmarkEnd w:id="0"/>
      <w:r>
        <w:rPr>
          <w:rFonts w:hint="eastAsia"/>
          <w:lang w:val="en-US" w:eastAsia="zh-CN"/>
        </w:rPr>
        <w:t xml:space="preserve">, the </w:t>
      </w:r>
      <w:r>
        <w:rPr>
          <w:lang w:eastAsia="zh-CN"/>
        </w:rPr>
        <w:t>SO</w:t>
      </w:r>
      <w:r>
        <w:rPr>
          <w:lang w:eastAsia="zh-CN"/>
        </w:rPr>
        <w:t>N/MDT enhancements WI is expected to be part of the RAN Rel-19 package</w:t>
      </w:r>
      <w:r>
        <w:rPr>
          <w:rFonts w:hint="eastAsia"/>
          <w:lang w:val="en-US" w:eastAsia="zh-CN"/>
        </w:rPr>
        <w:t xml:space="preserve"> and</w:t>
      </w:r>
      <w:r>
        <w:rPr>
          <w:rFonts w:hint="eastAsia"/>
          <w:lang w:val="en-US" w:eastAsia="zh-CN"/>
        </w:rPr>
        <w:t xml:space="preserve"> </w:t>
      </w:r>
      <w:r>
        <w:rPr>
          <w:rFonts w:hint="eastAsia"/>
          <w:lang w:val="en-US" w:eastAsia="zh-CN"/>
        </w:rPr>
        <w:t xml:space="preserve">a set of potential objectives have been identified in </w:t>
      </w:r>
      <w:r>
        <w:rPr>
          <w:rFonts w:asciiTheme="majorBidi" w:hAnsiTheme="majorBidi" w:cstheme="majorBidi" w:hint="eastAsia"/>
          <w:bCs/>
          <w:iCs/>
          <w:lang w:val="en-US" w:eastAsia="zh-CN"/>
        </w:rPr>
        <w:t>RP-232624</w:t>
      </w:r>
      <w:r>
        <w:rPr>
          <w:rFonts w:hint="eastAsia"/>
          <w:lang w:val="en-US" w:eastAsia="zh-CN"/>
        </w:rPr>
        <w:t xml:space="preserve">[1] for the </w:t>
      </w:r>
      <w:r>
        <w:rPr>
          <w:rFonts w:hint="eastAsia"/>
          <w:lang w:val="en-US" w:eastAsia="zh-CN"/>
        </w:rPr>
        <w:t xml:space="preserve">scope of </w:t>
      </w:r>
      <w:r>
        <w:rPr>
          <w:lang w:eastAsia="zh-CN"/>
        </w:rPr>
        <w:t xml:space="preserve">Rel-19 </w:t>
      </w:r>
      <w:r>
        <w:rPr>
          <w:rFonts w:hint="eastAsia"/>
          <w:lang w:val="en-US" w:eastAsia="zh-CN"/>
        </w:rPr>
        <w:t>SON/MDT WI</w:t>
      </w:r>
      <w:r>
        <w:rPr>
          <w:rFonts w:hint="eastAsia"/>
          <w:lang w:val="en-US" w:eastAsia="zh-CN"/>
        </w:rPr>
        <w:t>.</w:t>
      </w:r>
    </w:p>
    <w:p w14:paraId="4E23EC96" w14:textId="77777777" w:rsidR="00052765" w:rsidRDefault="00CE3E53">
      <w:pPr>
        <w:spacing w:line="240" w:lineRule="auto"/>
        <w:jc w:val="both"/>
        <w:rPr>
          <w:lang w:val="en-US" w:eastAsia="zh-CN"/>
        </w:rPr>
      </w:pPr>
      <w:r>
        <w:rPr>
          <w:rFonts w:asciiTheme="majorBidi" w:hAnsiTheme="majorBidi" w:cstheme="majorBidi" w:hint="eastAsia"/>
          <w:bCs/>
          <w:iCs/>
          <w:lang w:val="en-US" w:eastAsia="zh-CN"/>
        </w:rPr>
        <w:t xml:space="preserve">As per </w:t>
      </w:r>
      <w:bookmarkStart w:id="1" w:name="OLE_LINK5"/>
      <w:r>
        <w:rPr>
          <w:rFonts w:asciiTheme="majorBidi" w:hAnsiTheme="majorBidi" w:cstheme="majorBidi" w:hint="eastAsia"/>
          <w:bCs/>
          <w:iCs/>
          <w:lang w:val="en-US" w:eastAsia="zh-CN"/>
        </w:rPr>
        <w:t>the RAN Chair</w:t>
      </w:r>
      <w:r>
        <w:rPr>
          <w:lang w:val="en-US" w:eastAsia="zh-CN"/>
        </w:rPr>
        <w:t>’</w:t>
      </w:r>
      <w:r>
        <w:rPr>
          <w:rFonts w:hint="eastAsia"/>
          <w:lang w:val="en-US" w:eastAsia="zh-CN"/>
        </w:rPr>
        <w:t>s summary</w:t>
      </w:r>
      <w:bookmarkEnd w:id="1"/>
      <w:r>
        <w:rPr>
          <w:rFonts w:hint="eastAsia"/>
          <w:lang w:val="en-US" w:eastAsia="zh-CN"/>
        </w:rPr>
        <w:t xml:space="preserve"> in RP-232745[2] for the proposed RAN Rel-19 package of RAN1/2/3-led items, the following potential objectives are </w:t>
      </w:r>
      <w:bookmarkStart w:id="2" w:name="OLE_LINK34"/>
      <w:r>
        <w:rPr>
          <w:rFonts w:hint="eastAsia"/>
          <w:lang w:val="en-US" w:eastAsia="zh-CN"/>
        </w:rPr>
        <w:t>listed</w:t>
      </w:r>
      <w:bookmarkEnd w:id="2"/>
      <w:r>
        <w:rPr>
          <w:rFonts w:hint="eastAsia"/>
          <w:lang w:val="en-US" w:eastAsia="zh-CN"/>
        </w:rPr>
        <w:t xml:space="preserve"> a</w:t>
      </w:r>
      <w:r>
        <w:rPr>
          <w:rFonts w:hint="eastAsia"/>
          <w:lang w:val="en-US" w:eastAsia="zh-CN"/>
        </w:rPr>
        <w:t>s a starting point for the further discussions.</w:t>
      </w:r>
    </w:p>
    <w:tbl>
      <w:tblPr>
        <w:tblStyle w:val="TableGrid"/>
        <w:tblW w:w="0" w:type="auto"/>
        <w:tblLook w:val="04A0" w:firstRow="1" w:lastRow="0" w:firstColumn="1" w:lastColumn="0" w:noHBand="0" w:noVBand="1"/>
      </w:tblPr>
      <w:tblGrid>
        <w:gridCol w:w="9631"/>
      </w:tblGrid>
      <w:tr w:rsidR="00052765" w14:paraId="6C939E66" w14:textId="77777777">
        <w:tc>
          <w:tcPr>
            <w:tcW w:w="9857" w:type="dxa"/>
          </w:tcPr>
          <w:p w14:paraId="533827DC" w14:textId="77777777" w:rsidR="00052765" w:rsidRDefault="00CE3E53">
            <w:pPr>
              <w:numPr>
                <w:ilvl w:val="0"/>
                <w:numId w:val="3"/>
              </w:numPr>
              <w:overflowPunct/>
              <w:autoSpaceDE/>
              <w:autoSpaceDN/>
              <w:adjustRightInd/>
              <w:spacing w:before="60" w:after="60" w:line="240" w:lineRule="auto"/>
              <w:ind w:left="198" w:hanging="198"/>
              <w:jc w:val="both"/>
              <w:textAlignment w:val="auto"/>
              <w:rPr>
                <w:rFonts w:asciiTheme="majorBidi" w:hAnsiTheme="majorBidi" w:cstheme="majorBidi"/>
                <w:bCs/>
                <w:iCs/>
                <w:lang w:val="en-US" w:eastAsia="zh-CN"/>
              </w:rPr>
            </w:pPr>
            <w:bookmarkStart w:id="3" w:name="OLE_LINK32"/>
            <w:r>
              <w:rPr>
                <w:rFonts w:asciiTheme="majorBidi" w:hAnsiTheme="majorBidi" w:cstheme="majorBidi" w:hint="eastAsia"/>
                <w:bCs/>
                <w:iCs/>
                <w:lang w:val="en-US" w:eastAsia="zh-CN"/>
              </w:rPr>
              <w:t>MRO enhancement for R18 mobility mechanisms</w:t>
            </w:r>
            <w:bookmarkEnd w:id="3"/>
            <w:r>
              <w:rPr>
                <w:rFonts w:asciiTheme="majorBidi" w:hAnsiTheme="majorBidi" w:cstheme="majorBidi" w:hint="eastAsia"/>
                <w:bCs/>
                <w:iCs/>
                <w:lang w:val="en-US" w:eastAsia="zh-CN"/>
              </w:rPr>
              <w:t>, Lower layer triggered mobility (LTM), CHO with candidate SCGs, subsequent CPAC [RAN3, RAN2]:</w:t>
            </w:r>
          </w:p>
          <w:p w14:paraId="2C5DF5F2" w14:textId="77777777" w:rsidR="00052765" w:rsidRDefault="00CE3E53">
            <w:pPr>
              <w:numPr>
                <w:ilvl w:val="0"/>
                <w:numId w:val="4"/>
              </w:numPr>
              <w:overflowPunct/>
              <w:autoSpaceDE/>
              <w:autoSpaceDN/>
              <w:adjustRightInd/>
              <w:spacing w:after="60" w:line="240" w:lineRule="auto"/>
              <w:jc w:val="both"/>
              <w:textAlignment w:val="auto"/>
              <w:rPr>
                <w:rFonts w:asciiTheme="majorBidi" w:hAnsiTheme="majorBidi" w:cstheme="majorBidi"/>
                <w:bCs/>
                <w:iCs/>
                <w:lang w:val="en-US" w:eastAsia="zh-CN"/>
              </w:rPr>
            </w:pPr>
            <w:r>
              <w:rPr>
                <w:rFonts w:asciiTheme="majorBidi" w:hAnsiTheme="majorBidi" w:cstheme="majorBidi" w:hint="eastAsia"/>
                <w:bCs/>
                <w:iCs/>
                <w:lang w:val="en-US" w:eastAsia="zh-CN"/>
              </w:rPr>
              <w:t xml:space="preserve">Specification of the inter-node information exchange, including </w:t>
            </w:r>
            <w:r>
              <w:rPr>
                <w:rFonts w:asciiTheme="majorBidi" w:hAnsiTheme="majorBidi" w:cstheme="majorBidi" w:hint="eastAsia"/>
                <w:bCs/>
                <w:iCs/>
                <w:lang w:val="en-US" w:eastAsia="zh-CN"/>
              </w:rPr>
              <w:t>possible enhancements to interfaces[RAN3];</w:t>
            </w:r>
          </w:p>
          <w:p w14:paraId="2BB10248" w14:textId="77777777" w:rsidR="00052765" w:rsidRDefault="00CE3E53">
            <w:pPr>
              <w:numPr>
                <w:ilvl w:val="0"/>
                <w:numId w:val="4"/>
              </w:numPr>
              <w:overflowPunct/>
              <w:autoSpaceDE/>
              <w:autoSpaceDN/>
              <w:adjustRightInd/>
              <w:spacing w:after="60" w:line="240" w:lineRule="auto"/>
              <w:jc w:val="both"/>
              <w:textAlignment w:val="auto"/>
              <w:rPr>
                <w:rFonts w:asciiTheme="majorBidi" w:hAnsiTheme="majorBidi" w:cstheme="majorBidi"/>
                <w:bCs/>
                <w:iCs/>
                <w:lang w:val="en-US" w:eastAsia="zh-CN"/>
              </w:rPr>
            </w:pPr>
            <w:r>
              <w:rPr>
                <w:rFonts w:asciiTheme="majorBidi" w:hAnsiTheme="majorBidi" w:cstheme="majorBidi" w:hint="eastAsia"/>
                <w:bCs/>
                <w:iCs/>
                <w:lang w:val="en-US" w:eastAsia="zh-CN"/>
              </w:rPr>
              <w:t>Identify and specify necessary UE reporting to enhance the mobility parameter tuning [RAN2]</w:t>
            </w:r>
          </w:p>
          <w:p w14:paraId="40B154EE" w14:textId="77777777" w:rsidR="00052765" w:rsidRDefault="00CE3E53">
            <w:pPr>
              <w:numPr>
                <w:ilvl w:val="0"/>
                <w:numId w:val="3"/>
              </w:numPr>
              <w:overflowPunct/>
              <w:autoSpaceDE/>
              <w:autoSpaceDN/>
              <w:adjustRightInd/>
              <w:spacing w:after="60" w:line="240" w:lineRule="auto"/>
              <w:ind w:left="200" w:hanging="200"/>
              <w:jc w:val="both"/>
              <w:textAlignment w:val="auto"/>
              <w:rPr>
                <w:rFonts w:asciiTheme="majorBidi" w:hAnsiTheme="majorBidi" w:cstheme="majorBidi"/>
                <w:bCs/>
                <w:iCs/>
                <w:lang w:val="en-US" w:eastAsia="zh-CN"/>
              </w:rPr>
            </w:pPr>
            <w:bookmarkStart w:id="4" w:name="OLE_LINK26"/>
            <w:r>
              <w:rPr>
                <w:rFonts w:asciiTheme="majorBidi" w:hAnsiTheme="majorBidi" w:cstheme="majorBidi" w:hint="eastAsia"/>
                <w:bCs/>
                <w:iCs/>
                <w:lang w:val="en-US" w:eastAsia="zh-CN"/>
              </w:rPr>
              <w:t xml:space="preserve">Only SON/MDT enhancements for </w:t>
            </w:r>
            <w:bookmarkStart w:id="5" w:name="OLE_LINK7"/>
            <w:r>
              <w:rPr>
                <w:rFonts w:asciiTheme="majorBidi" w:hAnsiTheme="majorBidi" w:cstheme="majorBidi" w:hint="eastAsia"/>
                <w:bCs/>
                <w:iCs/>
                <w:highlight w:val="yellow"/>
                <w:lang w:val="en-US" w:eastAsia="zh-CN"/>
              </w:rPr>
              <w:t>intra NTN mobility, Network slicing</w:t>
            </w:r>
            <w:bookmarkEnd w:id="5"/>
            <w:r>
              <w:rPr>
                <w:rFonts w:asciiTheme="majorBidi" w:hAnsiTheme="majorBidi" w:cstheme="majorBidi" w:hint="eastAsia"/>
                <w:bCs/>
                <w:iCs/>
                <w:highlight w:val="yellow"/>
                <w:lang w:val="en-US" w:eastAsia="zh-CN"/>
              </w:rPr>
              <w:t xml:space="preserve"> </w:t>
            </w:r>
            <w:r>
              <w:rPr>
                <w:rFonts w:asciiTheme="majorBidi" w:hAnsiTheme="majorBidi" w:cstheme="majorBidi" w:hint="eastAsia"/>
                <w:bCs/>
                <w:iCs/>
                <w:strike/>
                <w:color w:val="FF0000"/>
                <w:highlight w:val="yellow"/>
                <w:lang w:val="en-US" w:eastAsia="zh-CN"/>
              </w:rPr>
              <w:t>and NW energy saving</w:t>
            </w:r>
            <w:r>
              <w:rPr>
                <w:rFonts w:asciiTheme="majorBidi" w:hAnsiTheme="majorBidi" w:cstheme="majorBidi" w:hint="eastAsia"/>
                <w:bCs/>
                <w:iCs/>
                <w:lang w:val="en-US" w:eastAsia="zh-CN"/>
              </w:rPr>
              <w:t xml:space="preserve"> are for further consideration.</w:t>
            </w:r>
            <w:bookmarkEnd w:id="4"/>
            <w:r>
              <w:rPr>
                <w:rFonts w:asciiTheme="majorBidi" w:hAnsiTheme="majorBidi" w:cstheme="majorBidi" w:hint="eastAsia"/>
                <w:bCs/>
                <w:iCs/>
                <w:lang w:val="en-US" w:eastAsia="zh-CN"/>
              </w:rPr>
              <w:t xml:space="preserve"> </w:t>
            </w:r>
          </w:p>
          <w:p w14:paraId="6E1400F4" w14:textId="77777777" w:rsidR="00052765" w:rsidRDefault="00CE3E53">
            <w:pPr>
              <w:numPr>
                <w:ilvl w:val="0"/>
                <w:numId w:val="4"/>
              </w:numPr>
              <w:overflowPunct/>
              <w:autoSpaceDE/>
              <w:autoSpaceDN/>
              <w:adjustRightInd/>
              <w:spacing w:after="60" w:line="240" w:lineRule="auto"/>
              <w:jc w:val="both"/>
              <w:textAlignment w:val="auto"/>
              <w:rPr>
                <w:rFonts w:asciiTheme="majorBidi" w:hAnsiTheme="majorBidi" w:cstheme="majorBidi"/>
                <w:bCs/>
                <w:iCs/>
                <w:lang w:val="en-US" w:eastAsia="zh-CN"/>
              </w:rPr>
            </w:pPr>
            <w:r>
              <w:rPr>
                <w:rFonts w:asciiTheme="majorBidi" w:hAnsiTheme="majorBidi" w:cstheme="majorBidi" w:hint="eastAsia"/>
                <w:bCs/>
                <w:iCs/>
                <w:lang w:val="en-US" w:eastAsia="zh-CN"/>
              </w:rPr>
              <w:t>De</w:t>
            </w:r>
            <w:r>
              <w:rPr>
                <w:rFonts w:asciiTheme="majorBidi" w:hAnsiTheme="majorBidi" w:cstheme="majorBidi" w:hint="eastAsia"/>
                <w:bCs/>
                <w:iCs/>
                <w:lang w:val="en-US" w:eastAsia="zh-CN"/>
              </w:rPr>
              <w:t xml:space="preserve">tails of these aspects (e.g., spec changes, assessment of workload) </w:t>
            </w:r>
          </w:p>
          <w:p w14:paraId="10759052" w14:textId="77777777" w:rsidR="00052765" w:rsidRDefault="00CE3E53">
            <w:pPr>
              <w:numPr>
                <w:ilvl w:val="0"/>
                <w:numId w:val="4"/>
              </w:numPr>
              <w:overflowPunct/>
              <w:autoSpaceDE/>
              <w:autoSpaceDN/>
              <w:adjustRightInd/>
              <w:spacing w:after="60" w:line="240" w:lineRule="auto"/>
              <w:jc w:val="both"/>
              <w:textAlignment w:val="auto"/>
              <w:rPr>
                <w:rFonts w:asciiTheme="majorBidi" w:hAnsiTheme="majorBidi" w:cstheme="majorBidi"/>
                <w:bCs/>
                <w:iCs/>
                <w:lang w:val="en-US" w:eastAsia="zh-CN"/>
              </w:rPr>
            </w:pPr>
            <w:r>
              <w:rPr>
                <w:rFonts w:asciiTheme="majorBidi" w:hAnsiTheme="majorBidi" w:cstheme="majorBidi" w:hint="eastAsia"/>
                <w:bCs/>
                <w:iCs/>
                <w:lang w:val="en-US" w:eastAsia="zh-CN"/>
              </w:rPr>
              <w:t xml:space="preserve">No other new features are to be added </w:t>
            </w:r>
          </w:p>
          <w:p w14:paraId="092E610D" w14:textId="77777777" w:rsidR="00052765" w:rsidRDefault="00CE3E53">
            <w:pPr>
              <w:overflowPunct/>
              <w:autoSpaceDE/>
              <w:autoSpaceDN/>
              <w:adjustRightInd/>
              <w:spacing w:after="60" w:line="240" w:lineRule="auto"/>
              <w:jc w:val="both"/>
              <w:textAlignment w:val="auto"/>
              <w:rPr>
                <w:rFonts w:asciiTheme="majorBidi" w:hAnsiTheme="majorBidi" w:cstheme="majorBidi"/>
                <w:bCs/>
                <w:iCs/>
                <w:lang w:val="en-US" w:eastAsia="zh-CN"/>
              </w:rPr>
            </w:pPr>
            <w:r>
              <w:rPr>
                <w:rFonts w:asciiTheme="majorBidi" w:hAnsiTheme="majorBidi" w:cstheme="majorBidi" w:hint="eastAsia"/>
                <w:bCs/>
                <w:iCs/>
                <w:strike/>
                <w:color w:val="FF0000"/>
                <w:lang w:val="en-US" w:eastAsia="zh-CN"/>
              </w:rPr>
              <w:t>For NW energy saving,</w:t>
            </w:r>
            <w:r>
              <w:rPr>
                <w:rFonts w:asciiTheme="majorBidi" w:hAnsiTheme="majorBidi" w:cstheme="majorBidi" w:hint="eastAsia"/>
                <w:bCs/>
                <w:iCs/>
                <w:lang w:val="en-US" w:eastAsia="zh-CN"/>
              </w:rPr>
              <w:t xml:space="preserve"> </w:t>
            </w:r>
            <w:r>
              <w:rPr>
                <w:rFonts w:asciiTheme="majorBidi" w:hAnsiTheme="majorBidi" w:cstheme="majorBidi" w:hint="eastAsia"/>
                <w:bCs/>
                <w:iCs/>
                <w:color w:val="FF0000"/>
                <w:lang w:val="en-US" w:eastAsia="zh-CN"/>
              </w:rPr>
              <w:t>Note:</w:t>
            </w:r>
            <w:r>
              <w:rPr>
                <w:rFonts w:asciiTheme="majorBidi" w:hAnsiTheme="majorBidi" w:cstheme="majorBidi" w:hint="eastAsia"/>
                <w:bCs/>
                <w:iCs/>
                <w:lang w:val="en-US" w:eastAsia="zh-CN"/>
              </w:rPr>
              <w:t xml:space="preserve"> avoid duplication with AI for NG-RAN.</w:t>
            </w:r>
          </w:p>
          <w:p w14:paraId="534DD93B" w14:textId="77777777" w:rsidR="00052765" w:rsidRDefault="00CE3E53">
            <w:pPr>
              <w:numPr>
                <w:ilvl w:val="0"/>
                <w:numId w:val="3"/>
              </w:numPr>
              <w:overflowPunct/>
              <w:autoSpaceDE/>
              <w:autoSpaceDN/>
              <w:adjustRightInd/>
              <w:spacing w:after="60" w:line="240" w:lineRule="auto"/>
              <w:ind w:left="200" w:hanging="200"/>
              <w:jc w:val="both"/>
              <w:textAlignment w:val="auto"/>
              <w:rPr>
                <w:lang w:val="en-US" w:eastAsia="zh-CN"/>
              </w:rPr>
            </w:pPr>
            <w:r>
              <w:rPr>
                <w:rFonts w:asciiTheme="majorBidi" w:hAnsiTheme="majorBidi" w:cstheme="majorBidi" w:hint="eastAsia"/>
                <w:bCs/>
                <w:iCs/>
                <w:lang w:val="en-US" w:eastAsia="zh-CN"/>
              </w:rPr>
              <w:t xml:space="preserve">R18 leftovers, FFS details, which can be decided based on further progress in </w:t>
            </w:r>
            <w:r>
              <w:rPr>
                <w:rFonts w:asciiTheme="majorBidi" w:hAnsiTheme="majorBidi" w:cstheme="majorBidi" w:hint="eastAsia"/>
                <w:bCs/>
                <w:iCs/>
                <w:lang w:val="en-US" w:eastAsia="zh-CN"/>
              </w:rPr>
              <w:t>RAN2/3 [RAN3, RAN2]</w:t>
            </w:r>
          </w:p>
        </w:tc>
      </w:tr>
    </w:tbl>
    <w:p w14:paraId="76309375" w14:textId="28AA00BF" w:rsidR="00052765" w:rsidRDefault="00CE3E53">
      <w:pPr>
        <w:spacing w:before="180" w:line="240" w:lineRule="auto"/>
        <w:jc w:val="both"/>
        <w:rPr>
          <w:highlight w:val="yellow"/>
          <w:lang w:val="en-US" w:eastAsia="zh-CN"/>
        </w:rPr>
      </w:pPr>
      <w:r>
        <w:rPr>
          <w:rFonts w:asciiTheme="majorBidi" w:hAnsiTheme="majorBidi" w:cstheme="majorBidi" w:hint="eastAsia"/>
          <w:bCs/>
          <w:iCs/>
          <w:lang w:val="en-US" w:eastAsia="zh-CN"/>
        </w:rPr>
        <w:t xml:space="preserve">This contribution </w:t>
      </w:r>
      <w:r>
        <w:rPr>
          <w:rFonts w:asciiTheme="majorBidi" w:hAnsiTheme="majorBidi" w:cstheme="majorBidi" w:hint="eastAsia"/>
          <w:bCs/>
          <w:iCs/>
          <w:lang w:val="en-US" w:eastAsia="zh-CN"/>
        </w:rPr>
        <w:t>gives summary on companies</w:t>
      </w:r>
      <w:r>
        <w:rPr>
          <w:rFonts w:asciiTheme="majorBidi" w:hAnsiTheme="majorBidi" w:cstheme="majorBidi"/>
          <w:bCs/>
          <w:iCs/>
          <w:lang w:val="en-US" w:eastAsia="zh-CN"/>
        </w:rPr>
        <w:t>’</w:t>
      </w:r>
      <w:r>
        <w:rPr>
          <w:rFonts w:asciiTheme="majorBidi" w:hAnsiTheme="majorBidi" w:cstheme="majorBidi" w:hint="eastAsia"/>
          <w:bCs/>
          <w:iCs/>
          <w:lang w:val="en-US" w:eastAsia="zh-CN"/>
        </w:rPr>
        <w:t xml:space="preserve"> views</w:t>
      </w:r>
      <w:r>
        <w:rPr>
          <w:rFonts w:asciiTheme="majorBidi" w:hAnsiTheme="majorBidi" w:cstheme="majorBidi"/>
          <w:bCs/>
          <w:iCs/>
        </w:rPr>
        <w:t xml:space="preserve"> </w:t>
      </w:r>
      <w:r>
        <w:rPr>
          <w:rFonts w:asciiTheme="majorBidi" w:hAnsiTheme="majorBidi" w:cstheme="majorBidi" w:hint="eastAsia"/>
          <w:bCs/>
          <w:iCs/>
          <w:lang w:val="en-US" w:eastAsia="zh-CN"/>
        </w:rPr>
        <w:t xml:space="preserve">based on </w:t>
      </w:r>
      <w:r>
        <w:rPr>
          <w:rFonts w:asciiTheme="majorBidi" w:hAnsiTheme="majorBidi" w:cstheme="majorBidi" w:hint="eastAsia"/>
          <w:bCs/>
          <w:iCs/>
          <w:lang w:val="en-US" w:eastAsia="zh-CN"/>
        </w:rPr>
        <w:t xml:space="preserve">contributions in 9.1.3.2 SON/MDT, which can be used for further discussion on the details for the </w:t>
      </w:r>
      <w:r>
        <w:rPr>
          <w:rFonts w:hint="eastAsia"/>
          <w:lang w:val="en-US" w:eastAsia="zh-CN"/>
        </w:rPr>
        <w:t>potential o</w:t>
      </w:r>
      <w:r>
        <w:rPr>
          <w:rFonts w:asciiTheme="majorBidi" w:hAnsiTheme="majorBidi" w:cstheme="majorBidi" w:hint="eastAsia"/>
          <w:bCs/>
          <w:iCs/>
          <w:lang w:val="en-US" w:eastAsia="zh-CN"/>
        </w:rPr>
        <w:t>bjectives</w:t>
      </w:r>
      <w:r>
        <w:rPr>
          <w:rFonts w:asciiTheme="majorBidi" w:hAnsiTheme="majorBidi" w:cstheme="majorBidi" w:hint="eastAsia"/>
          <w:bCs/>
          <w:iCs/>
          <w:lang w:val="en-US" w:eastAsia="zh-CN"/>
        </w:rPr>
        <w:t xml:space="preserve"> of </w:t>
      </w:r>
      <w:r>
        <w:rPr>
          <w:rFonts w:asciiTheme="majorBidi" w:hAnsiTheme="majorBidi" w:cstheme="majorBidi" w:hint="eastAsia"/>
          <w:bCs/>
          <w:iCs/>
          <w:lang w:val="en-US" w:eastAsia="zh-CN"/>
        </w:rPr>
        <w:t>R19 SONMDT WI</w:t>
      </w:r>
      <w:r>
        <w:rPr>
          <w:rFonts w:asciiTheme="majorBidi" w:hAnsiTheme="majorBidi" w:cstheme="majorBidi" w:hint="eastAsia"/>
          <w:bCs/>
          <w:iCs/>
          <w:lang w:val="en-US" w:eastAsia="zh-CN"/>
        </w:rPr>
        <w:t>.</w:t>
      </w:r>
      <w:r>
        <w:rPr>
          <w:rFonts w:asciiTheme="majorBidi" w:hAnsiTheme="majorBidi" w:cstheme="majorBidi"/>
          <w:bCs/>
          <w:iCs/>
          <w:lang w:val="en-US" w:eastAsia="zh-CN"/>
        </w:rPr>
        <w:t xml:space="preserve"> </w:t>
      </w:r>
      <w:r>
        <w:rPr>
          <w:rFonts w:hint="eastAsia"/>
          <w:lang w:val="en-US" w:eastAsia="zh-CN"/>
        </w:rPr>
        <w:t>There are total 12 contributions</w:t>
      </w:r>
      <w:commentRangeStart w:id="6"/>
      <w:commentRangeEnd w:id="6"/>
      <w:r>
        <w:rPr>
          <w:rFonts w:hint="eastAsia"/>
          <w:lang w:val="en-US" w:eastAsia="zh-CN"/>
        </w:rPr>
        <w:t xml:space="preserve"> </w:t>
      </w:r>
      <w:r>
        <w:rPr>
          <w:rFonts w:hint="eastAsia"/>
          <w:lang w:val="en-US" w:eastAsia="zh-CN"/>
        </w:rPr>
        <w:t xml:space="preserve">from </w:t>
      </w:r>
      <w:r>
        <w:rPr>
          <w:rFonts w:hint="eastAsia"/>
          <w:lang w:val="en-US" w:eastAsia="zh-CN"/>
        </w:rPr>
        <w:t>13 companies on R19 SONMDT, where the proposals can be categorized into 4 categories:</w:t>
      </w:r>
    </w:p>
    <w:p w14:paraId="71DCDC88" w14:textId="77777777" w:rsidR="00052765" w:rsidRDefault="00CE3E53">
      <w:pPr>
        <w:numPr>
          <w:ilvl w:val="2"/>
          <w:numId w:val="5"/>
        </w:numPr>
        <w:spacing w:after="0" w:line="260" w:lineRule="auto"/>
        <w:ind w:leftChars="100" w:left="620"/>
        <w:rPr>
          <w:lang w:val="en-US" w:eastAsia="zh-CN"/>
        </w:rPr>
      </w:pPr>
      <w:r>
        <w:rPr>
          <w:rFonts w:hint="eastAsia"/>
          <w:lang w:val="en-US" w:eastAsia="zh-CN"/>
        </w:rPr>
        <w:t>Cat1: MRO enhancement for R18 mobility mechanisms</w:t>
      </w:r>
    </w:p>
    <w:p w14:paraId="41053D93" w14:textId="77777777" w:rsidR="00052765" w:rsidRDefault="00CE3E53">
      <w:pPr>
        <w:numPr>
          <w:ilvl w:val="2"/>
          <w:numId w:val="5"/>
        </w:numPr>
        <w:spacing w:after="0" w:line="260" w:lineRule="auto"/>
        <w:ind w:leftChars="100" w:left="620"/>
      </w:pPr>
      <w:r>
        <w:rPr>
          <w:rFonts w:hint="eastAsia"/>
          <w:lang w:val="en-US" w:eastAsia="zh-CN"/>
        </w:rPr>
        <w:t>Cat2: SONMDT enhancements for new features introduced in previous release</w:t>
      </w:r>
    </w:p>
    <w:p w14:paraId="01180719" w14:textId="77777777" w:rsidR="00052765" w:rsidRDefault="00CE3E53">
      <w:pPr>
        <w:numPr>
          <w:ilvl w:val="2"/>
          <w:numId w:val="5"/>
        </w:numPr>
        <w:spacing w:after="0" w:line="260" w:lineRule="auto"/>
        <w:ind w:leftChars="100" w:left="620"/>
        <w:rPr>
          <w:lang w:val="en-US" w:eastAsia="zh-CN"/>
        </w:rPr>
      </w:pPr>
      <w:r>
        <w:rPr>
          <w:rFonts w:hint="eastAsia"/>
          <w:lang w:val="en-US" w:eastAsia="zh-CN"/>
        </w:rPr>
        <w:t>Cat3: R18 leftovers</w:t>
      </w:r>
    </w:p>
    <w:p w14:paraId="11D503A1" w14:textId="77777777" w:rsidR="00052765" w:rsidRDefault="00CE3E53">
      <w:pPr>
        <w:numPr>
          <w:ilvl w:val="2"/>
          <w:numId w:val="5"/>
        </w:numPr>
        <w:spacing w:after="0" w:line="260" w:lineRule="auto"/>
        <w:ind w:leftChars="100" w:left="620"/>
        <w:rPr>
          <w:lang w:val="en-US" w:eastAsia="zh-CN"/>
        </w:rPr>
      </w:pPr>
      <w:r>
        <w:rPr>
          <w:rFonts w:hint="eastAsia"/>
          <w:lang w:val="en-US" w:eastAsia="zh-CN"/>
        </w:rPr>
        <w:t>Cat4: Others</w:t>
      </w:r>
    </w:p>
    <w:p w14:paraId="33F8FE26" w14:textId="77777777" w:rsidR="00052765" w:rsidRDefault="00CE3E53">
      <w:pPr>
        <w:rPr>
          <w:highlight w:val="yellow"/>
          <w:lang w:val="en-US" w:eastAsia="zh-CN"/>
        </w:rPr>
      </w:pPr>
      <w:r>
        <w:rPr>
          <w:rFonts w:hint="eastAsia"/>
          <w:lang w:val="en-US" w:eastAsia="zh-CN"/>
        </w:rPr>
        <w:t xml:space="preserve">First 3 categorizes proposals are included in the potential objectives listed in </w:t>
      </w:r>
      <w:r>
        <w:rPr>
          <w:rFonts w:asciiTheme="majorBidi" w:hAnsiTheme="majorBidi" w:cstheme="majorBidi" w:hint="eastAsia"/>
          <w:bCs/>
          <w:iCs/>
          <w:lang w:val="en-US" w:eastAsia="zh-CN"/>
        </w:rPr>
        <w:t>[2]</w:t>
      </w:r>
      <w:r>
        <w:rPr>
          <w:rFonts w:hint="eastAsia"/>
          <w:lang w:val="en-US" w:eastAsia="zh-CN"/>
        </w:rPr>
        <w:t xml:space="preserve"> and proposed by majorities companies, which are considered as the focus of R19 SONMDT discussion. The details will be further discussed in section 2, where supportive comp</w:t>
      </w:r>
      <w:r>
        <w:rPr>
          <w:rFonts w:hint="eastAsia"/>
          <w:lang w:val="en-US" w:eastAsia="zh-CN"/>
        </w:rPr>
        <w:t xml:space="preserve">anies will be given for each discussed topic. </w:t>
      </w:r>
    </w:p>
    <w:p w14:paraId="723AC1CB" w14:textId="77777777" w:rsidR="00052765" w:rsidRDefault="00CE3E53">
      <w:pPr>
        <w:rPr>
          <w:b/>
          <w:bCs/>
          <w:lang w:val="en-US" w:eastAsia="zh-CN"/>
        </w:rPr>
      </w:pPr>
      <w:r>
        <w:rPr>
          <w:rFonts w:hint="eastAsia"/>
          <w:lang w:val="en-US" w:eastAsia="zh-CN"/>
        </w:rPr>
        <w:t>Cat 4 proposals are out of the potential objectives and has less interests, e.g., proposals from single or two comp</w:t>
      </w:r>
      <w:r>
        <w:rPr>
          <w:lang w:val="en-US" w:eastAsia="zh-CN"/>
        </w:rPr>
        <w:t>a</w:t>
      </w:r>
      <w:r>
        <w:rPr>
          <w:rFonts w:hint="eastAsia"/>
          <w:lang w:val="en-US" w:eastAsia="zh-CN"/>
        </w:rPr>
        <w:t xml:space="preserve">nies. </w:t>
      </w:r>
      <w:bookmarkStart w:id="7" w:name="OLE_LINK18"/>
      <w:r>
        <w:rPr>
          <w:rFonts w:hint="eastAsia"/>
          <w:b/>
          <w:bCs/>
          <w:lang w:val="en-US" w:eastAsia="zh-CN"/>
        </w:rPr>
        <w:t>It is suggested to be postponed until next release.</w:t>
      </w:r>
    </w:p>
    <w:bookmarkEnd w:id="7"/>
    <w:p w14:paraId="532983F7" w14:textId="77777777" w:rsidR="00052765" w:rsidRDefault="00CE3E53">
      <w:pPr>
        <w:rPr>
          <w:b/>
          <w:bCs/>
          <w:lang w:val="en-US" w:eastAsia="zh-CN"/>
        </w:rPr>
      </w:pPr>
      <w:r>
        <w:rPr>
          <w:rFonts w:asciiTheme="majorBidi" w:hAnsiTheme="majorBidi" w:cstheme="majorBidi" w:hint="eastAsia"/>
          <w:bCs/>
          <w:iCs/>
          <w:lang w:val="en-US" w:eastAsia="zh-CN"/>
        </w:rPr>
        <w:t>Per RAN Chair</w:t>
      </w:r>
      <w:r>
        <w:rPr>
          <w:rFonts w:asciiTheme="majorBidi" w:hAnsiTheme="majorBidi" w:cstheme="majorBidi"/>
          <w:bCs/>
          <w:iCs/>
          <w:lang w:val="en-US" w:eastAsia="zh-CN"/>
        </w:rPr>
        <w:t>’</w:t>
      </w:r>
      <w:r>
        <w:rPr>
          <w:rFonts w:asciiTheme="majorBidi" w:hAnsiTheme="majorBidi" w:cstheme="majorBidi" w:hint="eastAsia"/>
          <w:bCs/>
          <w:iCs/>
          <w:lang w:val="en-US" w:eastAsia="zh-CN"/>
        </w:rPr>
        <w:t xml:space="preserve">s guideline in </w:t>
      </w:r>
      <w:r>
        <w:rPr>
          <w:rFonts w:asciiTheme="majorBidi" w:hAnsiTheme="majorBidi" w:cstheme="majorBidi" w:hint="eastAsia"/>
          <w:bCs/>
          <w:iCs/>
          <w:lang w:val="en-US" w:eastAsia="zh-CN"/>
        </w:rPr>
        <w:t>[2] an</w:t>
      </w:r>
      <w:r>
        <w:rPr>
          <w:rFonts w:asciiTheme="majorBidi" w:hAnsiTheme="majorBidi" w:cstheme="majorBidi" w:hint="eastAsia"/>
          <w:bCs/>
          <w:iCs/>
          <w:lang w:val="en-US" w:eastAsia="zh-CN"/>
        </w:rPr>
        <w:t xml:space="preserve">d majority views in </w:t>
      </w:r>
      <w:r>
        <w:rPr>
          <w:rFonts w:asciiTheme="majorBidi" w:hAnsiTheme="majorBidi" w:cstheme="majorBidi" w:hint="eastAsia"/>
          <w:bCs/>
          <w:iCs/>
          <w:lang w:val="en-US" w:eastAsia="zh-CN"/>
        </w:rPr>
        <w:t>9.1.3.2, the first version of R19 SONMDT WIs is also provide in RP-233116 [3] for further discussion and approval.</w:t>
      </w:r>
    </w:p>
    <w:p w14:paraId="7AB87CA9" w14:textId="77777777" w:rsidR="00052765" w:rsidRDefault="00CE3E53">
      <w:pPr>
        <w:pStyle w:val="Heading1"/>
        <w:rPr>
          <w:lang w:val="en-US" w:eastAsia="zh-CN"/>
        </w:rPr>
      </w:pPr>
      <w:r>
        <w:rPr>
          <w:rFonts w:hint="eastAsia"/>
          <w:lang w:val="en-US" w:eastAsia="zh-CN"/>
        </w:rPr>
        <w:lastRenderedPageBreak/>
        <w:t>Discussion on WID Objective</w:t>
      </w:r>
    </w:p>
    <w:p w14:paraId="129348BF" w14:textId="77777777" w:rsidR="00052765" w:rsidRDefault="00CE3E53">
      <w:pPr>
        <w:pStyle w:val="Heading2"/>
        <w:rPr>
          <w:lang w:val="en-US"/>
        </w:rPr>
      </w:pPr>
      <w:r>
        <w:rPr>
          <w:rFonts w:hint="eastAsia"/>
          <w:lang w:val="en-US"/>
        </w:rPr>
        <w:t>Proposals from the Submitted Contributions</w:t>
      </w:r>
    </w:p>
    <w:p w14:paraId="375A89D9" w14:textId="77777777" w:rsidR="00052765" w:rsidRDefault="00CE3E53">
      <w:pPr>
        <w:overflowPunct w:val="0"/>
        <w:autoSpaceDE w:val="0"/>
        <w:autoSpaceDN w:val="0"/>
        <w:adjustRightInd w:val="0"/>
        <w:textAlignment w:val="baseline"/>
        <w:rPr>
          <w:lang w:val="en-US" w:eastAsia="zh-CN"/>
        </w:rPr>
      </w:pPr>
      <w:r>
        <w:rPr>
          <w:rFonts w:hint="eastAsia"/>
          <w:lang w:val="en-US" w:eastAsia="zh-CN"/>
        </w:rPr>
        <w:t xml:space="preserve">The following </w:t>
      </w:r>
      <w:r>
        <w:rPr>
          <w:rFonts w:hint="eastAsia"/>
          <w:lang w:val="en-US" w:eastAsia="ja-JP"/>
        </w:rPr>
        <w:t xml:space="preserve">Proposals </w:t>
      </w:r>
      <w:r>
        <w:rPr>
          <w:rFonts w:hint="eastAsia"/>
          <w:lang w:val="en-US" w:eastAsia="zh-CN"/>
        </w:rPr>
        <w:t xml:space="preserve">in </w:t>
      </w:r>
      <w:bookmarkStart w:id="8" w:name="OLE_LINK24"/>
      <w:r>
        <w:rPr>
          <w:rFonts w:hint="eastAsia"/>
          <w:lang w:val="en-US" w:eastAsia="zh-CN"/>
        </w:rPr>
        <w:t>12 contributions</w:t>
      </w:r>
      <w:bookmarkEnd w:id="8"/>
      <w:r>
        <w:rPr>
          <w:rFonts w:hint="eastAsia"/>
          <w:lang w:val="en-US" w:eastAsia="zh-CN"/>
        </w:rPr>
        <w:t xml:space="preserve"> </w:t>
      </w:r>
      <w:r>
        <w:rPr>
          <w:rFonts w:hint="eastAsia"/>
          <w:lang w:val="en-US" w:eastAsia="zh-CN"/>
        </w:rPr>
        <w:t>[4-15]</w:t>
      </w:r>
      <w:r>
        <w:rPr>
          <w:rFonts w:hint="eastAsia"/>
          <w:lang w:val="en-US" w:eastAsia="zh-CN"/>
        </w:rPr>
        <w:t xml:space="preserve"> </w:t>
      </w:r>
      <w:r>
        <w:rPr>
          <w:rFonts w:hint="eastAsia"/>
          <w:lang w:val="en-US" w:eastAsia="ja-JP"/>
        </w:rPr>
        <w:t>submitted to the meeting</w:t>
      </w:r>
      <w:r>
        <w:rPr>
          <w:rFonts w:hint="eastAsia"/>
          <w:lang w:val="en-US" w:eastAsia="zh-CN"/>
        </w:rPr>
        <w:t>.</w:t>
      </w:r>
    </w:p>
    <w:tbl>
      <w:tblPr>
        <w:tblStyle w:val="TableGrid"/>
        <w:tblW w:w="0" w:type="auto"/>
        <w:tblLook w:val="04A0" w:firstRow="1" w:lastRow="0" w:firstColumn="1" w:lastColumn="0" w:noHBand="0" w:noVBand="1"/>
      </w:tblPr>
      <w:tblGrid>
        <w:gridCol w:w="2122"/>
        <w:gridCol w:w="7507"/>
      </w:tblGrid>
      <w:tr w:rsidR="00052765" w14:paraId="4EB3F278" w14:textId="77777777">
        <w:tc>
          <w:tcPr>
            <w:tcW w:w="2122" w:type="dxa"/>
          </w:tcPr>
          <w:p w14:paraId="27672818" w14:textId="77777777" w:rsidR="00052765" w:rsidRDefault="00CE3E53">
            <w:pPr>
              <w:spacing w:after="0"/>
              <w:rPr>
                <w:rFonts w:eastAsia="Yu Mincho"/>
                <w:b/>
                <w:lang w:eastAsia="zh-CN"/>
              </w:rPr>
            </w:pPr>
            <w:r>
              <w:rPr>
                <w:rFonts w:eastAsiaTheme="minorEastAsia"/>
                <w:b/>
                <w:lang w:eastAsia="zh-CN"/>
              </w:rPr>
              <w:t>Company</w:t>
            </w:r>
          </w:p>
        </w:tc>
        <w:tc>
          <w:tcPr>
            <w:tcW w:w="7507" w:type="dxa"/>
          </w:tcPr>
          <w:p w14:paraId="3B79E787" w14:textId="77777777" w:rsidR="00052765" w:rsidRDefault="00CE3E53">
            <w:pPr>
              <w:spacing w:after="0"/>
              <w:rPr>
                <w:rFonts w:eastAsia="Yu Mincho"/>
                <w:b/>
                <w:lang w:eastAsia="zh-CN"/>
              </w:rPr>
            </w:pPr>
            <w:r>
              <w:rPr>
                <w:rFonts w:eastAsiaTheme="minorEastAsia"/>
                <w:b/>
                <w:lang w:eastAsia="zh-CN"/>
              </w:rPr>
              <w:t>Proposals</w:t>
            </w:r>
          </w:p>
        </w:tc>
      </w:tr>
      <w:tr w:rsidR="00052765" w14:paraId="13A39F70" w14:textId="77777777">
        <w:tc>
          <w:tcPr>
            <w:tcW w:w="2122" w:type="dxa"/>
          </w:tcPr>
          <w:p w14:paraId="6869C9EC" w14:textId="77777777" w:rsidR="00052765" w:rsidRDefault="00CE3E53">
            <w:pPr>
              <w:spacing w:after="0"/>
              <w:rPr>
                <w:rFonts w:eastAsia="Yu Mincho"/>
                <w:bCs/>
                <w:lang w:val="en-US" w:eastAsia="zh-CN"/>
              </w:rPr>
            </w:pPr>
            <w:r>
              <w:rPr>
                <w:rFonts w:eastAsiaTheme="minorEastAsia" w:hint="eastAsia"/>
                <w:bCs/>
                <w:lang w:eastAsia="zh-CN"/>
              </w:rPr>
              <w:t>RP-232878</w:t>
            </w:r>
            <w:r>
              <w:rPr>
                <w:rFonts w:eastAsia="Yu Mincho"/>
                <w:bCs/>
                <w:lang w:val="en-US" w:eastAsia="zh-CN"/>
              </w:rPr>
              <w:t xml:space="preserve">, </w:t>
            </w:r>
            <w:r>
              <w:rPr>
                <w:rFonts w:eastAsia="Yu Mincho" w:hint="eastAsia"/>
                <w:bCs/>
                <w:lang w:val="en-US" w:eastAsia="zh-CN"/>
              </w:rPr>
              <w:t>NEC</w:t>
            </w:r>
          </w:p>
        </w:tc>
        <w:tc>
          <w:tcPr>
            <w:tcW w:w="7507" w:type="dxa"/>
          </w:tcPr>
          <w:p w14:paraId="3D7444E4" w14:textId="77777777" w:rsidR="00052765" w:rsidRDefault="00CE3E53">
            <w:pPr>
              <w:numPr>
                <w:ilvl w:val="0"/>
                <w:numId w:val="6"/>
              </w:numPr>
              <w:spacing w:after="60"/>
              <w:rPr>
                <w:rFonts w:eastAsia="Yu Mincho"/>
                <w:bCs/>
                <w:lang w:eastAsia="zh-CN"/>
              </w:rPr>
            </w:pPr>
            <w:r>
              <w:rPr>
                <w:rFonts w:eastAsia="Yu Mincho" w:hint="eastAsia"/>
                <w:bCs/>
                <w:lang w:eastAsia="zh-CN"/>
              </w:rPr>
              <w:t>There are still a lot of aspects to be enhanced for MRO and SON/MDT:</w:t>
            </w:r>
          </w:p>
          <w:p w14:paraId="3083B6B8" w14:textId="77777777" w:rsidR="00052765" w:rsidRDefault="00CE3E53">
            <w:pPr>
              <w:numPr>
                <w:ilvl w:val="0"/>
                <w:numId w:val="7"/>
              </w:numPr>
              <w:spacing w:after="60"/>
              <w:rPr>
                <w:rFonts w:eastAsia="Yu Mincho"/>
                <w:bCs/>
                <w:lang w:eastAsia="zh-CN"/>
              </w:rPr>
            </w:pPr>
            <w:r>
              <w:rPr>
                <w:rFonts w:eastAsia="Yu Mincho" w:hint="eastAsia"/>
                <w:bCs/>
                <w:lang w:eastAsia="zh-CN"/>
              </w:rPr>
              <w:t>[Prioritized]MRO enhancement for LTM</w:t>
            </w:r>
            <w:r>
              <w:rPr>
                <w:rFonts w:eastAsia="Yu Mincho" w:hint="eastAsia"/>
                <w:bCs/>
                <w:lang w:val="en-US" w:eastAsia="zh-CN"/>
              </w:rPr>
              <w:t xml:space="preserve">, </w:t>
            </w:r>
            <w:r>
              <w:rPr>
                <w:rFonts w:eastAsia="Yu Mincho" w:hint="eastAsia"/>
                <w:bCs/>
                <w:lang w:eastAsia="zh-CN"/>
              </w:rPr>
              <w:t>CHO with candidate SCGs, subsequent CPAC</w:t>
            </w:r>
          </w:p>
          <w:p w14:paraId="48058D28" w14:textId="77777777" w:rsidR="00052765" w:rsidRDefault="00CE3E53">
            <w:pPr>
              <w:numPr>
                <w:ilvl w:val="0"/>
                <w:numId w:val="7"/>
              </w:numPr>
              <w:spacing w:after="60"/>
              <w:rPr>
                <w:rFonts w:eastAsia="Yu Mincho"/>
                <w:bCs/>
                <w:lang w:eastAsia="zh-CN"/>
              </w:rPr>
            </w:pPr>
            <w:r>
              <w:rPr>
                <w:rFonts w:eastAsia="Yu Mincho" w:hint="eastAsia"/>
                <w:bCs/>
                <w:lang w:eastAsia="zh-CN"/>
              </w:rPr>
              <w:t xml:space="preserve">[Prioritized]SON/MDT enhancement for intra NTN </w:t>
            </w:r>
            <w:r>
              <w:rPr>
                <w:rFonts w:eastAsia="Yu Mincho" w:hint="eastAsia"/>
                <w:bCs/>
                <w:lang w:eastAsia="zh-CN"/>
              </w:rPr>
              <w:t>mobility</w:t>
            </w:r>
          </w:p>
          <w:p w14:paraId="180508FB" w14:textId="77777777" w:rsidR="00052765" w:rsidRDefault="00CE3E53">
            <w:pPr>
              <w:numPr>
                <w:ilvl w:val="0"/>
                <w:numId w:val="7"/>
              </w:numPr>
              <w:spacing w:after="60"/>
              <w:rPr>
                <w:rFonts w:eastAsia="Yu Mincho"/>
                <w:bCs/>
                <w:lang w:eastAsia="zh-CN"/>
              </w:rPr>
            </w:pPr>
            <w:r>
              <w:rPr>
                <w:rFonts w:eastAsia="Yu Mincho" w:hint="eastAsia"/>
                <w:bCs/>
                <w:lang w:eastAsia="zh-CN"/>
              </w:rPr>
              <w:t>SON/MDT enhancement Rel-16 leftover features (NR V2X,IAB, etc)</w:t>
            </w:r>
          </w:p>
          <w:p w14:paraId="143649AC" w14:textId="77777777" w:rsidR="00052765" w:rsidRDefault="00CE3E53">
            <w:pPr>
              <w:numPr>
                <w:ilvl w:val="0"/>
                <w:numId w:val="7"/>
              </w:numPr>
              <w:spacing w:after="60"/>
              <w:rPr>
                <w:rFonts w:eastAsia="Yu Mincho"/>
                <w:bCs/>
                <w:lang w:eastAsia="zh-CN"/>
              </w:rPr>
            </w:pPr>
            <w:r>
              <w:rPr>
                <w:rFonts w:eastAsia="Yu Mincho" w:hint="eastAsia"/>
                <w:bCs/>
                <w:lang w:eastAsia="zh-CN"/>
              </w:rPr>
              <w:t xml:space="preserve">SON/MDT enhancement Rel-17 leftover features (MBS, NR </w:t>
            </w:r>
            <w:proofErr w:type="spellStart"/>
            <w:r>
              <w:rPr>
                <w:rFonts w:eastAsia="Yu Mincho" w:hint="eastAsia"/>
                <w:bCs/>
                <w:lang w:eastAsia="zh-CN"/>
              </w:rPr>
              <w:t>sidelink</w:t>
            </w:r>
            <w:proofErr w:type="spellEnd"/>
            <w:r>
              <w:rPr>
                <w:rFonts w:eastAsia="Yu Mincho" w:hint="eastAsia"/>
                <w:bCs/>
                <w:lang w:eastAsia="zh-CN"/>
              </w:rPr>
              <w:t xml:space="preserve"> Relay, SDT, NTN)</w:t>
            </w:r>
          </w:p>
          <w:p w14:paraId="01B4FFB7" w14:textId="77777777" w:rsidR="00052765" w:rsidRDefault="00CE3E53">
            <w:pPr>
              <w:numPr>
                <w:ilvl w:val="0"/>
                <w:numId w:val="7"/>
              </w:numPr>
              <w:spacing w:after="60"/>
              <w:rPr>
                <w:rFonts w:eastAsia="Yu Mincho"/>
                <w:bCs/>
                <w:lang w:eastAsia="zh-CN"/>
              </w:rPr>
            </w:pPr>
            <w:r>
              <w:rPr>
                <w:rFonts w:eastAsia="Yu Mincho" w:hint="eastAsia"/>
                <w:bCs/>
                <w:lang w:eastAsia="zh-CN"/>
              </w:rPr>
              <w:t>SON/MDT enhancement Rel-18 new features (Network slicing, NES, SL relay)</w:t>
            </w:r>
          </w:p>
          <w:p w14:paraId="17C2B3C0" w14:textId="77777777" w:rsidR="00052765" w:rsidRDefault="00CE3E53">
            <w:pPr>
              <w:numPr>
                <w:ilvl w:val="0"/>
                <w:numId w:val="7"/>
              </w:numPr>
              <w:spacing w:after="60"/>
              <w:rPr>
                <w:rFonts w:eastAsia="Yu Mincho"/>
                <w:bCs/>
                <w:lang w:eastAsia="zh-CN"/>
              </w:rPr>
            </w:pPr>
            <w:r>
              <w:rPr>
                <w:rFonts w:eastAsia="Yu Mincho" w:hint="eastAsia"/>
                <w:bCs/>
                <w:lang w:eastAsia="zh-CN"/>
              </w:rPr>
              <w:t xml:space="preserve">other purposes (considering </w:t>
            </w:r>
            <w:r>
              <w:rPr>
                <w:rFonts w:eastAsia="Yu Mincho" w:hint="eastAsia"/>
                <w:bCs/>
                <w:lang w:eastAsia="zh-CN"/>
              </w:rPr>
              <w:t>power saving/ Predictive QoS input by 5GAA)</w:t>
            </w:r>
          </w:p>
          <w:p w14:paraId="23767CEF" w14:textId="77777777" w:rsidR="00052765" w:rsidRDefault="00CE3E53">
            <w:pPr>
              <w:numPr>
                <w:ilvl w:val="0"/>
                <w:numId w:val="8"/>
              </w:numPr>
              <w:spacing w:after="60"/>
              <w:rPr>
                <w:rFonts w:eastAsia="Yu Mincho"/>
                <w:bCs/>
                <w:lang w:eastAsia="zh-CN"/>
              </w:rPr>
            </w:pPr>
            <w:r>
              <w:rPr>
                <w:rFonts w:eastAsia="Yu Mincho" w:hint="eastAsia"/>
                <w:bCs/>
                <w:lang w:eastAsia="zh-CN"/>
              </w:rPr>
              <w:t>It is proposed to introduce corresponding SON/MDT enhancements in Rel-19.</w:t>
            </w:r>
          </w:p>
        </w:tc>
      </w:tr>
      <w:tr w:rsidR="00052765" w14:paraId="7BF11643" w14:textId="77777777">
        <w:tc>
          <w:tcPr>
            <w:tcW w:w="2122" w:type="dxa"/>
          </w:tcPr>
          <w:p w14:paraId="07285186" w14:textId="77777777" w:rsidR="00052765" w:rsidRDefault="00CE3E53">
            <w:pPr>
              <w:spacing w:after="0"/>
              <w:rPr>
                <w:rFonts w:eastAsia="Yu Mincho"/>
                <w:bCs/>
                <w:lang w:val="en-US" w:eastAsia="zh-CN"/>
              </w:rPr>
            </w:pPr>
            <w:r>
              <w:rPr>
                <w:rFonts w:eastAsia="Yu Mincho" w:hint="eastAsia"/>
                <w:bCs/>
                <w:lang w:val="en-US" w:eastAsia="zh-CN"/>
              </w:rPr>
              <w:t xml:space="preserve">RP-232990, </w:t>
            </w:r>
            <w:bookmarkStart w:id="9" w:name="OLE_LINK2"/>
            <w:r>
              <w:rPr>
                <w:rFonts w:eastAsia="Yu Mincho" w:hint="eastAsia"/>
                <w:bCs/>
                <w:lang w:val="en-US" w:eastAsia="zh-CN"/>
              </w:rPr>
              <w:t>CATT, China Broadnet</w:t>
            </w:r>
            <w:bookmarkEnd w:id="9"/>
          </w:p>
        </w:tc>
        <w:tc>
          <w:tcPr>
            <w:tcW w:w="7507" w:type="dxa"/>
          </w:tcPr>
          <w:p w14:paraId="30CC403F" w14:textId="77777777" w:rsidR="00052765" w:rsidRDefault="00CE3E53">
            <w:pPr>
              <w:pStyle w:val="BodyText"/>
              <w:overflowPunct/>
              <w:autoSpaceDE/>
              <w:autoSpaceDN/>
              <w:adjustRightInd/>
              <w:spacing w:after="60" w:line="260" w:lineRule="auto"/>
              <w:textAlignment w:val="auto"/>
              <w:rPr>
                <w:rFonts w:eastAsia="DengXian"/>
                <w:u w:val="single"/>
                <w:shd w:val="pct10" w:color="auto" w:fill="FFFFFF"/>
              </w:rPr>
            </w:pPr>
            <w:r>
              <w:rPr>
                <w:rFonts w:eastAsiaTheme="minorEastAsia"/>
                <w:u w:val="single"/>
                <w:shd w:val="pct10" w:color="auto" w:fill="FFFFFF"/>
              </w:rPr>
              <w:t>SON/MDT Enhancements for Mobility</w:t>
            </w:r>
          </w:p>
          <w:p w14:paraId="26C97E11" w14:textId="77777777" w:rsidR="00052765" w:rsidRDefault="00CE3E53">
            <w:pPr>
              <w:pStyle w:val="Doc-text2"/>
              <w:overflowPunct/>
              <w:autoSpaceDE/>
              <w:autoSpaceDN/>
              <w:adjustRightInd/>
              <w:spacing w:after="60" w:line="260" w:lineRule="auto"/>
              <w:ind w:left="0" w:firstLine="0"/>
              <w:jc w:val="both"/>
              <w:textAlignment w:val="auto"/>
              <w:rPr>
                <w:rFonts w:eastAsia="DengXian"/>
                <w:lang w:val="en-US"/>
              </w:rPr>
            </w:pPr>
            <w:r>
              <w:rPr>
                <w:rFonts w:hint="eastAsia"/>
                <w:lang w:val="en-US"/>
              </w:rPr>
              <w:t xml:space="preserve">Proposal </w:t>
            </w:r>
            <w:r>
              <w:rPr>
                <w:rFonts w:eastAsia="DengXian" w:hint="eastAsia"/>
                <w:lang w:val="en-US"/>
              </w:rPr>
              <w:t>1</w:t>
            </w:r>
            <w:r>
              <w:rPr>
                <w:rFonts w:hint="eastAsia"/>
                <w:lang w:val="en-US"/>
              </w:rPr>
              <w:t>: Support SON/MDT enhancements for R</w:t>
            </w:r>
            <w:r>
              <w:rPr>
                <w:rFonts w:eastAsia="DengXian" w:hint="eastAsia"/>
                <w:lang w:val="en-US"/>
              </w:rPr>
              <w:t>el</w:t>
            </w:r>
            <w:r>
              <w:rPr>
                <w:rFonts w:hint="eastAsia"/>
                <w:lang w:val="en-US"/>
              </w:rPr>
              <w:t>-18</w:t>
            </w:r>
            <w:r>
              <w:rPr>
                <w:rFonts w:eastAsia="DengXian" w:hint="eastAsia"/>
                <w:lang w:val="en-US"/>
              </w:rPr>
              <w:t xml:space="preserve"> Mobility, which may</w:t>
            </w:r>
            <w:r>
              <w:rPr>
                <w:rFonts w:eastAsia="DengXian" w:hint="eastAsia"/>
                <w:lang w:val="en-US"/>
              </w:rPr>
              <w:t xml:space="preserve"> include:</w:t>
            </w:r>
          </w:p>
          <w:p w14:paraId="1AF6091A" w14:textId="77777777" w:rsidR="00052765" w:rsidRDefault="00CE3E53">
            <w:pPr>
              <w:pStyle w:val="Doc-text2"/>
              <w:overflowPunct/>
              <w:autoSpaceDE/>
              <w:autoSpaceDN/>
              <w:adjustRightInd/>
              <w:spacing w:after="60" w:line="260" w:lineRule="auto"/>
              <w:ind w:left="420" w:firstLine="0"/>
              <w:jc w:val="both"/>
              <w:textAlignment w:val="auto"/>
              <w:rPr>
                <w:rFonts w:eastAsia="DengXian"/>
                <w:lang w:val="en-US"/>
              </w:rPr>
            </w:pPr>
            <w:r>
              <w:rPr>
                <w:rFonts w:eastAsia="DengXian" w:hint="eastAsia"/>
                <w:lang w:val="en-US"/>
              </w:rPr>
              <w:t>- For LTM:</w:t>
            </w:r>
          </w:p>
          <w:p w14:paraId="6BC7E363" w14:textId="77777777" w:rsidR="00052765" w:rsidRDefault="00CE3E53">
            <w:pPr>
              <w:pStyle w:val="Doc-text2"/>
              <w:numPr>
                <w:ilvl w:val="0"/>
                <w:numId w:val="9"/>
              </w:numPr>
              <w:tabs>
                <w:tab w:val="clear" w:pos="840"/>
                <w:tab w:val="clear" w:pos="1622"/>
              </w:tabs>
              <w:overflowPunct/>
              <w:autoSpaceDE/>
              <w:autoSpaceDN/>
              <w:adjustRightInd/>
              <w:spacing w:after="60" w:line="260" w:lineRule="auto"/>
              <w:ind w:left="1200" w:hanging="360"/>
              <w:jc w:val="both"/>
              <w:textAlignment w:val="auto"/>
              <w:rPr>
                <w:rFonts w:eastAsia="DengXian"/>
                <w:lang w:val="en-US"/>
              </w:rPr>
            </w:pPr>
            <w:r>
              <w:rPr>
                <w:rFonts w:eastAsia="DengXian" w:hint="eastAsia"/>
                <w:lang w:val="en-US"/>
              </w:rPr>
              <w:t xml:space="preserve">Enhance </w:t>
            </w:r>
            <w:r>
              <w:rPr>
                <w:rFonts w:eastAsia="DengXian"/>
                <w:lang w:val="en-US"/>
              </w:rPr>
              <w:t>RLF Report and SHR</w:t>
            </w:r>
            <w:r>
              <w:rPr>
                <w:rFonts w:eastAsia="DengXian" w:hint="eastAsia"/>
                <w:lang w:val="en-US"/>
              </w:rPr>
              <w:t xml:space="preserve"> to include the failure and near failure information for MCG LTM based MRO;</w:t>
            </w:r>
          </w:p>
          <w:p w14:paraId="6E6B4EF7" w14:textId="77777777" w:rsidR="00052765" w:rsidRDefault="00CE3E53">
            <w:pPr>
              <w:pStyle w:val="Doc-text2"/>
              <w:numPr>
                <w:ilvl w:val="0"/>
                <w:numId w:val="9"/>
              </w:numPr>
              <w:tabs>
                <w:tab w:val="clear" w:pos="840"/>
                <w:tab w:val="clear" w:pos="1622"/>
              </w:tabs>
              <w:overflowPunct/>
              <w:autoSpaceDE/>
              <w:autoSpaceDN/>
              <w:adjustRightInd/>
              <w:spacing w:after="60" w:line="260" w:lineRule="auto"/>
              <w:ind w:left="1200" w:hanging="360"/>
              <w:jc w:val="both"/>
              <w:textAlignment w:val="auto"/>
              <w:rPr>
                <w:rFonts w:eastAsia="DengXian"/>
                <w:lang w:val="en-US"/>
              </w:rPr>
            </w:pPr>
            <w:r>
              <w:rPr>
                <w:rFonts w:eastAsia="DengXian" w:hint="eastAsia"/>
                <w:lang w:val="en-US"/>
              </w:rPr>
              <w:t xml:space="preserve">Enhance </w:t>
            </w:r>
            <w:proofErr w:type="spellStart"/>
            <w:r>
              <w:rPr>
                <w:rFonts w:eastAsia="DengXian"/>
                <w:i/>
                <w:lang w:val="en-US"/>
              </w:rPr>
              <w:t>SCGFailureInformation</w:t>
            </w:r>
            <w:proofErr w:type="spellEnd"/>
            <w:r>
              <w:rPr>
                <w:rFonts w:eastAsia="DengXian"/>
                <w:lang w:val="en-US"/>
              </w:rPr>
              <w:t xml:space="preserve"> </w:t>
            </w:r>
            <w:r>
              <w:rPr>
                <w:rFonts w:eastAsia="DengXian" w:hint="eastAsia"/>
                <w:lang w:val="en-US"/>
              </w:rPr>
              <w:t xml:space="preserve">message </w:t>
            </w:r>
            <w:r>
              <w:rPr>
                <w:rFonts w:eastAsia="DengXian"/>
                <w:lang w:val="en-US"/>
              </w:rPr>
              <w:t>and S</w:t>
            </w:r>
            <w:r>
              <w:rPr>
                <w:rFonts w:eastAsia="DengXian" w:hint="eastAsia"/>
                <w:lang w:val="en-US"/>
              </w:rPr>
              <w:t>P</w:t>
            </w:r>
            <w:r>
              <w:rPr>
                <w:rFonts w:eastAsia="DengXian"/>
                <w:lang w:val="en-US"/>
              </w:rPr>
              <w:t>R</w:t>
            </w:r>
            <w:r>
              <w:rPr>
                <w:rFonts w:eastAsia="DengXian" w:hint="eastAsia"/>
                <w:lang w:val="en-US"/>
              </w:rPr>
              <w:t xml:space="preserve"> to include the failure and near failure information for SCG LTM based MRO;</w:t>
            </w:r>
          </w:p>
          <w:p w14:paraId="25C13944" w14:textId="77777777" w:rsidR="00052765" w:rsidRDefault="00CE3E53">
            <w:pPr>
              <w:pStyle w:val="Doc-text2"/>
              <w:numPr>
                <w:ilvl w:val="0"/>
                <w:numId w:val="9"/>
              </w:numPr>
              <w:tabs>
                <w:tab w:val="clear" w:pos="840"/>
                <w:tab w:val="clear" w:pos="1622"/>
              </w:tabs>
              <w:overflowPunct/>
              <w:autoSpaceDE/>
              <w:autoSpaceDN/>
              <w:adjustRightInd/>
              <w:spacing w:after="60" w:line="260" w:lineRule="auto"/>
              <w:ind w:left="1200" w:hanging="360"/>
              <w:jc w:val="both"/>
              <w:textAlignment w:val="auto"/>
              <w:rPr>
                <w:rFonts w:eastAsia="DengXian"/>
                <w:lang w:val="en-US"/>
              </w:rPr>
            </w:pPr>
            <w:r>
              <w:rPr>
                <w:rFonts w:eastAsia="DengXian" w:hint="eastAsia"/>
                <w:lang w:val="en-US"/>
              </w:rPr>
              <w:t xml:space="preserve">Enhance MHI and UHI to record visited </w:t>
            </w:r>
            <w:proofErr w:type="spellStart"/>
            <w:r>
              <w:rPr>
                <w:rFonts w:eastAsia="DengXian" w:hint="eastAsia"/>
                <w:lang w:val="en-US"/>
              </w:rPr>
              <w:t>PCells</w:t>
            </w:r>
            <w:proofErr w:type="spellEnd"/>
            <w:r>
              <w:rPr>
                <w:rFonts w:eastAsia="DengXian" w:hint="eastAsia"/>
                <w:lang w:val="en-US"/>
              </w:rPr>
              <w:t>/</w:t>
            </w:r>
            <w:proofErr w:type="spellStart"/>
            <w:r>
              <w:rPr>
                <w:rFonts w:eastAsia="DengXian" w:hint="eastAsia"/>
                <w:lang w:val="en-US"/>
              </w:rPr>
              <w:t>PSCells</w:t>
            </w:r>
            <w:proofErr w:type="spellEnd"/>
            <w:r>
              <w:rPr>
                <w:rFonts w:eastAsia="DengXian" w:hint="eastAsia"/>
                <w:lang w:val="en-US"/>
              </w:rPr>
              <w:t xml:space="preserve"> </w:t>
            </w:r>
            <w:r>
              <w:rPr>
                <w:rFonts w:eastAsia="DengXian"/>
                <w:lang w:val="en-US"/>
              </w:rPr>
              <w:t>information</w:t>
            </w:r>
            <w:r>
              <w:rPr>
                <w:rFonts w:eastAsia="DengXian" w:hint="eastAsia"/>
                <w:lang w:val="en-US"/>
              </w:rPr>
              <w:t xml:space="preserve"> for the </w:t>
            </w:r>
            <w:r>
              <w:rPr>
                <w:rFonts w:eastAsia="DengXian"/>
                <w:lang w:val="en-US"/>
              </w:rPr>
              <w:t>frequent</w:t>
            </w:r>
            <w:r>
              <w:rPr>
                <w:rFonts w:eastAsia="DengXian" w:hint="eastAsia"/>
                <w:lang w:val="en-US"/>
              </w:rPr>
              <w:t xml:space="preserve"> LTM cell switch;</w:t>
            </w:r>
          </w:p>
          <w:p w14:paraId="00BEAFF6" w14:textId="77777777" w:rsidR="00052765" w:rsidRDefault="00CE3E53">
            <w:pPr>
              <w:pStyle w:val="Doc-text2"/>
              <w:overflowPunct/>
              <w:autoSpaceDE/>
              <w:autoSpaceDN/>
              <w:adjustRightInd/>
              <w:spacing w:after="60" w:line="260" w:lineRule="auto"/>
              <w:ind w:left="420" w:firstLine="0"/>
              <w:jc w:val="both"/>
              <w:textAlignment w:val="auto"/>
              <w:rPr>
                <w:rFonts w:eastAsia="DengXian"/>
                <w:lang w:val="en-US"/>
              </w:rPr>
            </w:pPr>
            <w:r>
              <w:rPr>
                <w:rFonts w:eastAsia="DengXian" w:hint="eastAsia"/>
                <w:lang w:val="en-US"/>
              </w:rPr>
              <w:t xml:space="preserve">- For </w:t>
            </w:r>
            <w:r>
              <w:rPr>
                <w:rFonts w:eastAsia="DengXian"/>
                <w:lang w:val="en-US"/>
              </w:rPr>
              <w:t>subsequent CPAC</w:t>
            </w:r>
            <w:r>
              <w:rPr>
                <w:rFonts w:eastAsia="DengXian" w:hint="eastAsia"/>
                <w:lang w:val="en-US"/>
              </w:rPr>
              <w:t>:</w:t>
            </w:r>
          </w:p>
          <w:p w14:paraId="2E712412" w14:textId="77777777" w:rsidR="00052765" w:rsidRDefault="00CE3E53">
            <w:pPr>
              <w:pStyle w:val="Doc-text2"/>
              <w:numPr>
                <w:ilvl w:val="0"/>
                <w:numId w:val="9"/>
              </w:numPr>
              <w:tabs>
                <w:tab w:val="clear" w:pos="840"/>
                <w:tab w:val="clear" w:pos="1622"/>
              </w:tabs>
              <w:overflowPunct/>
              <w:autoSpaceDE/>
              <w:autoSpaceDN/>
              <w:adjustRightInd/>
              <w:spacing w:after="60" w:line="260" w:lineRule="auto"/>
              <w:ind w:left="1200" w:hanging="360"/>
              <w:jc w:val="both"/>
              <w:textAlignment w:val="auto"/>
              <w:rPr>
                <w:rFonts w:eastAsia="DengXian"/>
                <w:lang w:val="en-US"/>
              </w:rPr>
            </w:pPr>
            <w:r>
              <w:rPr>
                <w:rFonts w:eastAsia="DengXian" w:hint="eastAsia"/>
                <w:lang w:val="en-US"/>
              </w:rPr>
              <w:t xml:space="preserve">Enhance </w:t>
            </w:r>
            <w:proofErr w:type="spellStart"/>
            <w:r>
              <w:rPr>
                <w:rFonts w:eastAsia="DengXian" w:hint="eastAsia"/>
                <w:lang w:val="en-US"/>
              </w:rPr>
              <w:t>SCGFailureInformation</w:t>
            </w:r>
            <w:proofErr w:type="spellEnd"/>
            <w:r>
              <w:rPr>
                <w:rFonts w:eastAsia="DengXian" w:hint="eastAsia"/>
                <w:lang w:val="en-US"/>
              </w:rPr>
              <w:t xml:space="preserve"> message to report failure related information;</w:t>
            </w:r>
          </w:p>
          <w:p w14:paraId="458186C1" w14:textId="77777777" w:rsidR="00052765" w:rsidRDefault="00CE3E53">
            <w:pPr>
              <w:pStyle w:val="Doc-text2"/>
              <w:numPr>
                <w:ilvl w:val="0"/>
                <w:numId w:val="9"/>
              </w:numPr>
              <w:tabs>
                <w:tab w:val="clear" w:pos="840"/>
                <w:tab w:val="clear" w:pos="1622"/>
              </w:tabs>
              <w:overflowPunct/>
              <w:autoSpaceDE/>
              <w:autoSpaceDN/>
              <w:adjustRightInd/>
              <w:spacing w:after="60" w:line="260" w:lineRule="auto"/>
              <w:ind w:left="1200" w:hanging="360"/>
              <w:jc w:val="both"/>
              <w:textAlignment w:val="auto"/>
              <w:rPr>
                <w:rFonts w:eastAsia="DengXian"/>
                <w:lang w:val="en-US"/>
              </w:rPr>
            </w:pPr>
            <w:r>
              <w:rPr>
                <w:rFonts w:eastAsia="DengXian" w:hint="eastAsia"/>
                <w:lang w:val="en-US"/>
              </w:rPr>
              <w:t xml:space="preserve">Enhance MHI and UHI to record visited </w:t>
            </w:r>
            <w:proofErr w:type="spellStart"/>
            <w:r>
              <w:rPr>
                <w:rFonts w:eastAsia="DengXian" w:hint="eastAsia"/>
                <w:lang w:val="en-US"/>
              </w:rPr>
              <w:t>PSCell</w:t>
            </w:r>
            <w:proofErr w:type="spellEnd"/>
            <w:r>
              <w:rPr>
                <w:rFonts w:eastAsia="DengXian" w:hint="eastAsia"/>
                <w:lang w:val="en-US"/>
              </w:rPr>
              <w:t xml:space="preserve"> information </w:t>
            </w:r>
            <w:r>
              <w:rPr>
                <w:rFonts w:eastAsia="DengXian" w:hint="eastAsia"/>
                <w:lang w:val="en-US"/>
              </w:rPr>
              <w:t xml:space="preserve">for the frequent </w:t>
            </w:r>
            <w:proofErr w:type="spellStart"/>
            <w:r>
              <w:rPr>
                <w:rFonts w:eastAsia="DengXian" w:hint="eastAsia"/>
                <w:lang w:val="en-US"/>
              </w:rPr>
              <w:t>PSCell</w:t>
            </w:r>
            <w:proofErr w:type="spellEnd"/>
            <w:r>
              <w:rPr>
                <w:rFonts w:eastAsia="DengXian" w:hint="eastAsia"/>
                <w:lang w:val="en-US"/>
              </w:rPr>
              <w:t xml:space="preserve"> addition/change;</w:t>
            </w:r>
          </w:p>
          <w:p w14:paraId="151B72A5" w14:textId="77777777" w:rsidR="00052765" w:rsidRDefault="00CE3E53">
            <w:pPr>
              <w:pStyle w:val="Doc-text2"/>
              <w:numPr>
                <w:ilvl w:val="0"/>
                <w:numId w:val="9"/>
              </w:numPr>
              <w:tabs>
                <w:tab w:val="clear" w:pos="840"/>
                <w:tab w:val="clear" w:pos="1622"/>
              </w:tabs>
              <w:overflowPunct/>
              <w:autoSpaceDE/>
              <w:autoSpaceDN/>
              <w:adjustRightInd/>
              <w:spacing w:after="60" w:line="260" w:lineRule="auto"/>
              <w:ind w:left="1200" w:hanging="360"/>
              <w:jc w:val="both"/>
              <w:textAlignment w:val="auto"/>
              <w:rPr>
                <w:rFonts w:eastAsia="DengXian"/>
                <w:lang w:val="en-US"/>
              </w:rPr>
            </w:pPr>
            <w:r>
              <w:rPr>
                <w:rFonts w:eastAsia="DengXian" w:hint="eastAsia"/>
                <w:lang w:val="en-US"/>
              </w:rPr>
              <w:t>Optimization to reduce XN interface signaling overhead by reporting subsequent CPAC configuration updates in chronological order (e.g., as a list);</w:t>
            </w:r>
          </w:p>
          <w:p w14:paraId="5909DB89" w14:textId="77777777" w:rsidR="00052765" w:rsidRDefault="00CE3E53">
            <w:pPr>
              <w:pStyle w:val="Doc-text2"/>
              <w:overflowPunct/>
              <w:autoSpaceDE/>
              <w:autoSpaceDN/>
              <w:adjustRightInd/>
              <w:spacing w:after="60" w:line="260" w:lineRule="auto"/>
              <w:ind w:left="420" w:firstLine="0"/>
              <w:jc w:val="both"/>
              <w:textAlignment w:val="auto"/>
              <w:rPr>
                <w:rFonts w:eastAsia="DengXian"/>
                <w:lang w:val="en-US"/>
              </w:rPr>
            </w:pPr>
            <w:r>
              <w:rPr>
                <w:rFonts w:eastAsia="DengXian" w:hint="eastAsia"/>
                <w:lang w:val="en-US"/>
              </w:rPr>
              <w:t xml:space="preserve">- For </w:t>
            </w:r>
            <w:r>
              <w:rPr>
                <w:rFonts w:eastAsia="DengXian"/>
                <w:lang w:val="en-US"/>
              </w:rPr>
              <w:t>CHO with candidate SCGs</w:t>
            </w:r>
            <w:r>
              <w:rPr>
                <w:rFonts w:eastAsia="DengXian" w:hint="eastAsia"/>
                <w:lang w:val="en-US"/>
              </w:rPr>
              <w:t>:</w:t>
            </w:r>
          </w:p>
          <w:p w14:paraId="6A380E6E" w14:textId="77777777" w:rsidR="00052765" w:rsidRDefault="00CE3E53">
            <w:pPr>
              <w:pStyle w:val="Doc-text2"/>
              <w:numPr>
                <w:ilvl w:val="0"/>
                <w:numId w:val="9"/>
              </w:numPr>
              <w:tabs>
                <w:tab w:val="clear" w:pos="840"/>
                <w:tab w:val="clear" w:pos="1622"/>
              </w:tabs>
              <w:overflowPunct/>
              <w:autoSpaceDE/>
              <w:autoSpaceDN/>
              <w:adjustRightInd/>
              <w:spacing w:after="60" w:line="260" w:lineRule="auto"/>
              <w:ind w:left="1200" w:hanging="360"/>
              <w:jc w:val="both"/>
              <w:textAlignment w:val="auto"/>
              <w:rPr>
                <w:rFonts w:eastAsia="DengXian"/>
                <w:lang w:val="en-US"/>
              </w:rPr>
            </w:pPr>
            <w:r>
              <w:rPr>
                <w:rFonts w:eastAsia="DengXian" w:hint="eastAsia"/>
                <w:lang w:val="en-US"/>
              </w:rPr>
              <w:t xml:space="preserve">Enhance RLF Report, SHR, SPR and </w:t>
            </w:r>
            <w:proofErr w:type="spellStart"/>
            <w:r>
              <w:rPr>
                <w:rFonts w:eastAsia="DengXian" w:hint="eastAsia"/>
                <w:lang w:val="en-US"/>
              </w:rPr>
              <w:t>SCG</w:t>
            </w:r>
            <w:r>
              <w:rPr>
                <w:rFonts w:eastAsia="DengXian" w:hint="eastAsia"/>
                <w:lang w:val="en-US"/>
              </w:rPr>
              <w:t>FailureInformation</w:t>
            </w:r>
            <w:proofErr w:type="spellEnd"/>
            <w:r>
              <w:rPr>
                <w:rFonts w:eastAsia="DengXian" w:hint="eastAsia"/>
                <w:lang w:val="en-US"/>
              </w:rPr>
              <w:t xml:space="preserve"> message to include failure and near failure information;</w:t>
            </w:r>
          </w:p>
          <w:p w14:paraId="038E6EE0" w14:textId="77777777" w:rsidR="00052765" w:rsidRDefault="00CE3E53">
            <w:pPr>
              <w:pStyle w:val="Doc-text2"/>
              <w:numPr>
                <w:ilvl w:val="0"/>
                <w:numId w:val="9"/>
              </w:numPr>
              <w:tabs>
                <w:tab w:val="clear" w:pos="840"/>
                <w:tab w:val="clear" w:pos="1622"/>
              </w:tabs>
              <w:overflowPunct/>
              <w:autoSpaceDE/>
              <w:autoSpaceDN/>
              <w:adjustRightInd/>
              <w:spacing w:after="60" w:line="260" w:lineRule="auto"/>
              <w:ind w:left="1200" w:hanging="360"/>
              <w:jc w:val="both"/>
              <w:textAlignment w:val="auto"/>
              <w:rPr>
                <w:rFonts w:eastAsia="DengXian"/>
                <w:lang w:val="en-US"/>
              </w:rPr>
            </w:pPr>
            <w:r>
              <w:rPr>
                <w:rFonts w:eastAsia="DengXian" w:hint="eastAsia"/>
                <w:lang w:val="en-US"/>
              </w:rPr>
              <w:t>Configuration optimization in case of CHO-only/</w:t>
            </w:r>
            <w:proofErr w:type="spellStart"/>
            <w:r>
              <w:rPr>
                <w:rFonts w:eastAsia="DengXian" w:hint="eastAsia"/>
                <w:lang w:val="en-US"/>
              </w:rPr>
              <w:t>CHO+target</w:t>
            </w:r>
            <w:proofErr w:type="spellEnd"/>
            <w:r>
              <w:rPr>
                <w:rFonts w:eastAsia="DengXian" w:hint="eastAsia"/>
                <w:lang w:val="en-US"/>
              </w:rPr>
              <w:t xml:space="preserve"> SCG and </w:t>
            </w:r>
            <w:proofErr w:type="spellStart"/>
            <w:r>
              <w:rPr>
                <w:rFonts w:eastAsia="DengXian" w:hint="eastAsia"/>
                <w:lang w:val="en-US"/>
              </w:rPr>
              <w:t>CHO+candidate</w:t>
            </w:r>
            <w:proofErr w:type="spellEnd"/>
            <w:r>
              <w:rPr>
                <w:rFonts w:eastAsia="DengXian" w:hint="eastAsia"/>
                <w:lang w:val="en-US"/>
              </w:rPr>
              <w:t xml:space="preserve"> SCGs configured simultaneously.</w:t>
            </w:r>
          </w:p>
          <w:p w14:paraId="0A4043D9" w14:textId="77777777" w:rsidR="00052765" w:rsidRDefault="00CE3E53">
            <w:pPr>
              <w:pStyle w:val="BodyText"/>
              <w:overflowPunct/>
              <w:autoSpaceDE/>
              <w:autoSpaceDN/>
              <w:adjustRightInd/>
              <w:spacing w:after="60" w:line="260" w:lineRule="auto"/>
              <w:textAlignment w:val="auto"/>
              <w:rPr>
                <w:rFonts w:eastAsia="DengXian"/>
                <w:u w:val="single"/>
                <w:shd w:val="pct10" w:color="auto" w:fill="FFFFFF"/>
              </w:rPr>
            </w:pPr>
            <w:r>
              <w:rPr>
                <w:rFonts w:eastAsiaTheme="minorEastAsia"/>
                <w:u w:val="single"/>
                <w:shd w:val="pct10" w:color="auto" w:fill="FFFFFF"/>
              </w:rPr>
              <w:t xml:space="preserve">SON/MDT Enhancements for </w:t>
            </w:r>
            <w:r>
              <w:rPr>
                <w:rFonts w:eastAsiaTheme="minorEastAsia" w:hint="eastAsia"/>
                <w:u w:val="single"/>
                <w:shd w:val="pct10" w:color="auto" w:fill="FFFFFF"/>
              </w:rPr>
              <w:t>NES</w:t>
            </w:r>
          </w:p>
          <w:p w14:paraId="5E777F59" w14:textId="77777777" w:rsidR="00052765" w:rsidRDefault="00CE3E53">
            <w:pPr>
              <w:pStyle w:val="Doc-text2"/>
              <w:overflowPunct/>
              <w:autoSpaceDE/>
              <w:autoSpaceDN/>
              <w:adjustRightInd/>
              <w:spacing w:after="60" w:line="260" w:lineRule="auto"/>
              <w:ind w:left="0" w:firstLine="0"/>
              <w:jc w:val="both"/>
              <w:textAlignment w:val="auto"/>
              <w:rPr>
                <w:rFonts w:eastAsiaTheme="minorEastAsia"/>
                <w:lang w:val="en-US"/>
              </w:rPr>
            </w:pPr>
            <w:r>
              <w:rPr>
                <w:rFonts w:hint="eastAsia"/>
                <w:lang w:val="en-US"/>
              </w:rPr>
              <w:t xml:space="preserve">Proposal </w:t>
            </w:r>
            <w:r>
              <w:rPr>
                <w:rFonts w:eastAsia="DengXian" w:hint="eastAsia"/>
                <w:lang w:val="en-US"/>
              </w:rPr>
              <w:t>2</w:t>
            </w:r>
            <w:r>
              <w:rPr>
                <w:rFonts w:hint="eastAsia"/>
                <w:lang w:val="en-US"/>
              </w:rPr>
              <w:t>: Support SON/MDT enhancement</w:t>
            </w:r>
            <w:r>
              <w:rPr>
                <w:rFonts w:hint="eastAsia"/>
                <w:lang w:val="en-US"/>
              </w:rPr>
              <w:t>s for R</w:t>
            </w:r>
            <w:r>
              <w:rPr>
                <w:rFonts w:eastAsia="DengXian" w:hint="eastAsia"/>
                <w:lang w:val="en-US"/>
              </w:rPr>
              <w:t>el</w:t>
            </w:r>
            <w:r>
              <w:rPr>
                <w:rFonts w:hint="eastAsia"/>
                <w:lang w:val="en-US"/>
              </w:rPr>
              <w:t>-18 NES and the following bullet can be considered:</w:t>
            </w:r>
          </w:p>
          <w:p w14:paraId="295D56EB" w14:textId="77777777" w:rsidR="00052765" w:rsidRDefault="00CE3E53">
            <w:pPr>
              <w:pStyle w:val="Doc-text2"/>
              <w:overflowPunct/>
              <w:autoSpaceDE/>
              <w:autoSpaceDN/>
              <w:adjustRightInd/>
              <w:spacing w:after="60" w:line="260" w:lineRule="auto"/>
              <w:ind w:left="420" w:firstLine="0"/>
              <w:jc w:val="both"/>
              <w:textAlignment w:val="auto"/>
              <w:rPr>
                <w:rFonts w:eastAsiaTheme="minorEastAsia"/>
                <w:lang w:val="en-US"/>
              </w:rPr>
            </w:pPr>
            <w:r>
              <w:rPr>
                <w:rFonts w:eastAsia="DengXian" w:hint="eastAsia"/>
                <w:lang w:val="en-US"/>
              </w:rPr>
              <w:t>- Enhance RLF report</w:t>
            </w:r>
            <w:r>
              <w:rPr>
                <w:rFonts w:eastAsia="DengXian"/>
                <w:lang w:val="en-US"/>
              </w:rPr>
              <w:t xml:space="preserve">, </w:t>
            </w:r>
            <w:r>
              <w:rPr>
                <w:rFonts w:eastAsia="DengXian" w:hint="eastAsia"/>
                <w:lang w:val="en-US"/>
              </w:rPr>
              <w:t>SHR for CHO/HO in Rel-18 NES.</w:t>
            </w:r>
          </w:p>
          <w:p w14:paraId="7CDC4A30" w14:textId="77777777" w:rsidR="00052765" w:rsidRDefault="00CE3E53">
            <w:pPr>
              <w:pStyle w:val="BodyText"/>
              <w:overflowPunct/>
              <w:autoSpaceDE/>
              <w:autoSpaceDN/>
              <w:adjustRightInd/>
              <w:spacing w:after="60" w:line="260" w:lineRule="auto"/>
              <w:textAlignment w:val="auto"/>
              <w:rPr>
                <w:rFonts w:eastAsia="DengXian"/>
                <w:u w:val="single"/>
                <w:shd w:val="pct10" w:color="auto" w:fill="FFFFFF"/>
              </w:rPr>
            </w:pPr>
            <w:r>
              <w:rPr>
                <w:rFonts w:eastAsiaTheme="minorEastAsia"/>
                <w:u w:val="single"/>
                <w:shd w:val="pct10" w:color="auto" w:fill="FFFFFF"/>
              </w:rPr>
              <w:t xml:space="preserve">SON/MDT Enhancements for </w:t>
            </w:r>
            <w:r>
              <w:rPr>
                <w:rFonts w:eastAsiaTheme="minorEastAsia" w:hint="eastAsia"/>
                <w:u w:val="single"/>
                <w:shd w:val="pct10" w:color="auto" w:fill="FFFFFF"/>
              </w:rPr>
              <w:t>NTN</w:t>
            </w:r>
          </w:p>
          <w:p w14:paraId="2A1704F5" w14:textId="77777777" w:rsidR="00052765" w:rsidRDefault="00CE3E53">
            <w:pPr>
              <w:pStyle w:val="Doc-text2"/>
              <w:overflowPunct/>
              <w:autoSpaceDE/>
              <w:autoSpaceDN/>
              <w:adjustRightInd/>
              <w:spacing w:after="60" w:line="260" w:lineRule="auto"/>
              <w:ind w:left="0" w:firstLine="0"/>
              <w:jc w:val="both"/>
              <w:textAlignment w:val="auto"/>
              <w:rPr>
                <w:lang w:val="en-US"/>
              </w:rPr>
            </w:pPr>
            <w:r>
              <w:rPr>
                <w:rFonts w:hint="eastAsia"/>
                <w:lang w:val="en-US"/>
              </w:rPr>
              <w:t xml:space="preserve">Proposal </w:t>
            </w:r>
            <w:r>
              <w:rPr>
                <w:rFonts w:eastAsia="DengXian" w:hint="eastAsia"/>
                <w:lang w:val="en-US"/>
              </w:rPr>
              <w:t>3</w:t>
            </w:r>
            <w:r>
              <w:rPr>
                <w:rFonts w:hint="eastAsia"/>
                <w:lang w:val="en-US"/>
              </w:rPr>
              <w:t>: Support SON/MDT enhancements for R</w:t>
            </w:r>
            <w:r>
              <w:rPr>
                <w:rFonts w:eastAsia="DengXian" w:hint="eastAsia"/>
                <w:lang w:val="en-US"/>
              </w:rPr>
              <w:t>el</w:t>
            </w:r>
            <w:r>
              <w:rPr>
                <w:rFonts w:hint="eastAsia"/>
                <w:lang w:val="en-US"/>
              </w:rPr>
              <w:t xml:space="preserve">-17/18 </w:t>
            </w:r>
            <w:r>
              <w:rPr>
                <w:lang w:val="en-US"/>
              </w:rPr>
              <w:t>NTN</w:t>
            </w:r>
            <w:r>
              <w:rPr>
                <w:rFonts w:hint="eastAsia"/>
                <w:lang w:val="en-US"/>
              </w:rPr>
              <w:t xml:space="preserve"> and the follow</w:t>
            </w:r>
            <w:r>
              <w:rPr>
                <w:rFonts w:eastAsia="DengXian" w:hint="eastAsia"/>
                <w:lang w:val="en-US"/>
              </w:rPr>
              <w:t>ing</w:t>
            </w:r>
            <w:r>
              <w:rPr>
                <w:rFonts w:hint="eastAsia"/>
                <w:lang w:val="en-US"/>
              </w:rPr>
              <w:t xml:space="preserve"> bullet</w:t>
            </w:r>
            <w:r>
              <w:rPr>
                <w:rFonts w:eastAsia="DengXian" w:hint="eastAsia"/>
                <w:lang w:val="en-US"/>
              </w:rPr>
              <w:t>s</w:t>
            </w:r>
            <w:r>
              <w:rPr>
                <w:rFonts w:hint="eastAsia"/>
                <w:lang w:val="en-US"/>
              </w:rPr>
              <w:t xml:space="preserve"> </w:t>
            </w:r>
            <w:r>
              <w:rPr>
                <w:rFonts w:eastAsia="DengXian" w:hint="eastAsia"/>
                <w:lang w:val="en-US"/>
              </w:rPr>
              <w:t>can</w:t>
            </w:r>
            <w:r>
              <w:rPr>
                <w:rFonts w:hint="eastAsia"/>
                <w:lang w:val="en-US"/>
              </w:rPr>
              <w:t xml:space="preserve"> be considered:</w:t>
            </w:r>
          </w:p>
          <w:p w14:paraId="5025E5AC" w14:textId="77777777" w:rsidR="00052765" w:rsidRDefault="00CE3E53">
            <w:pPr>
              <w:pStyle w:val="Doc-text2"/>
              <w:overflowPunct/>
              <w:autoSpaceDE/>
              <w:autoSpaceDN/>
              <w:adjustRightInd/>
              <w:spacing w:after="60" w:line="260" w:lineRule="auto"/>
              <w:ind w:left="420" w:firstLine="0"/>
              <w:jc w:val="both"/>
              <w:textAlignment w:val="auto"/>
              <w:rPr>
                <w:rFonts w:eastAsia="DengXian"/>
                <w:lang w:val="en-US"/>
              </w:rPr>
            </w:pPr>
            <w:r>
              <w:rPr>
                <w:rFonts w:eastAsia="DengXian" w:hint="eastAsia"/>
                <w:lang w:val="en-US"/>
              </w:rPr>
              <w:t xml:space="preserve">- Enhance </w:t>
            </w:r>
            <w:r>
              <w:rPr>
                <w:rFonts w:eastAsia="DengXian" w:hint="eastAsia"/>
                <w:lang w:val="en-US"/>
              </w:rPr>
              <w:t>RA report for NTN;</w:t>
            </w:r>
          </w:p>
          <w:p w14:paraId="58E8D9F0" w14:textId="77777777" w:rsidR="00052765" w:rsidRDefault="00CE3E53">
            <w:pPr>
              <w:pStyle w:val="Doc-text2"/>
              <w:overflowPunct/>
              <w:autoSpaceDE/>
              <w:autoSpaceDN/>
              <w:adjustRightInd/>
              <w:spacing w:after="60" w:line="260" w:lineRule="auto"/>
              <w:ind w:left="420" w:firstLine="0"/>
              <w:jc w:val="both"/>
              <w:textAlignment w:val="auto"/>
              <w:rPr>
                <w:rFonts w:eastAsia="DengXian"/>
                <w:lang w:val="en-US"/>
              </w:rPr>
            </w:pPr>
            <w:r>
              <w:rPr>
                <w:rFonts w:eastAsia="DengXian" w:hint="eastAsia"/>
                <w:lang w:val="en-US"/>
              </w:rPr>
              <w:lastRenderedPageBreak/>
              <w:t xml:space="preserve">- Enhance RLF Report/SHR enhancement for time/location based CHO for </w:t>
            </w:r>
            <w:r>
              <w:rPr>
                <w:rFonts w:eastAsia="DengXian"/>
                <w:lang w:val="en-US"/>
              </w:rPr>
              <w:t>NTN-NTN mobility</w:t>
            </w:r>
            <w:r>
              <w:rPr>
                <w:rFonts w:eastAsia="DengXian" w:hint="eastAsia"/>
                <w:lang w:val="en-US"/>
              </w:rPr>
              <w:t>.</w:t>
            </w:r>
          </w:p>
          <w:p w14:paraId="77FDBFF3" w14:textId="77777777" w:rsidR="00052765" w:rsidRDefault="00CE3E53">
            <w:pPr>
              <w:pStyle w:val="BodyText"/>
              <w:overflowPunct/>
              <w:autoSpaceDE/>
              <w:autoSpaceDN/>
              <w:adjustRightInd/>
              <w:spacing w:after="60" w:line="260" w:lineRule="auto"/>
              <w:textAlignment w:val="auto"/>
              <w:rPr>
                <w:rFonts w:eastAsia="DengXian"/>
                <w:u w:val="single"/>
                <w:shd w:val="pct10" w:color="auto" w:fill="FFFFFF"/>
              </w:rPr>
            </w:pPr>
            <w:r>
              <w:rPr>
                <w:rFonts w:eastAsiaTheme="minorEastAsia"/>
                <w:u w:val="single"/>
                <w:shd w:val="pct10" w:color="auto" w:fill="FFFFFF"/>
              </w:rPr>
              <w:t xml:space="preserve">SON/MDT Enhancements for </w:t>
            </w:r>
            <w:r>
              <w:rPr>
                <w:rFonts w:eastAsia="DengXian" w:hint="eastAsia"/>
                <w:u w:val="single"/>
                <w:shd w:val="pct10" w:color="auto" w:fill="FFFFFF"/>
              </w:rPr>
              <w:t>Slicing</w:t>
            </w:r>
          </w:p>
          <w:p w14:paraId="5CB9BF77" w14:textId="77777777" w:rsidR="00052765" w:rsidRDefault="00CE3E53">
            <w:pPr>
              <w:pStyle w:val="Doc-text2"/>
              <w:overflowPunct/>
              <w:autoSpaceDE/>
              <w:autoSpaceDN/>
              <w:adjustRightInd/>
              <w:spacing w:after="60" w:line="260" w:lineRule="auto"/>
              <w:ind w:left="0" w:firstLine="0"/>
              <w:jc w:val="both"/>
              <w:textAlignment w:val="auto"/>
              <w:rPr>
                <w:rFonts w:eastAsiaTheme="minorEastAsia"/>
                <w:lang w:val="en-US"/>
              </w:rPr>
            </w:pPr>
            <w:r>
              <w:rPr>
                <w:rFonts w:hint="eastAsia"/>
                <w:lang w:val="en-US"/>
              </w:rPr>
              <w:t xml:space="preserve">Proposal </w:t>
            </w:r>
            <w:r>
              <w:rPr>
                <w:rFonts w:eastAsia="DengXian" w:hint="eastAsia"/>
                <w:lang w:val="en-US"/>
              </w:rPr>
              <w:t>4</w:t>
            </w:r>
            <w:r>
              <w:rPr>
                <w:rFonts w:hint="eastAsia"/>
                <w:lang w:val="en-US"/>
              </w:rPr>
              <w:t xml:space="preserve">: Support SON/MDT enhancement for </w:t>
            </w:r>
            <w:r>
              <w:rPr>
                <w:lang w:val="en-US"/>
              </w:rPr>
              <w:t>slicing</w:t>
            </w:r>
            <w:r>
              <w:rPr>
                <w:rFonts w:eastAsia="DengXian" w:hint="eastAsia"/>
                <w:lang w:val="en-US"/>
              </w:rPr>
              <w:t xml:space="preserve"> </w:t>
            </w:r>
            <w:r>
              <w:rPr>
                <w:rFonts w:hint="eastAsia"/>
                <w:lang w:val="en-US"/>
              </w:rPr>
              <w:t>and the following bullet</w:t>
            </w:r>
            <w:r>
              <w:rPr>
                <w:rFonts w:eastAsia="DengXian" w:hint="eastAsia"/>
                <w:lang w:val="en-US"/>
              </w:rPr>
              <w:t>s</w:t>
            </w:r>
            <w:r>
              <w:rPr>
                <w:rFonts w:hint="eastAsia"/>
                <w:lang w:val="en-US"/>
              </w:rPr>
              <w:t xml:space="preserve"> can be considered:</w:t>
            </w:r>
          </w:p>
          <w:p w14:paraId="5CF3318A" w14:textId="77777777" w:rsidR="00052765" w:rsidRDefault="00CE3E53">
            <w:pPr>
              <w:pStyle w:val="Doc-text2"/>
              <w:overflowPunct/>
              <w:autoSpaceDE/>
              <w:autoSpaceDN/>
              <w:adjustRightInd/>
              <w:spacing w:after="60" w:line="260" w:lineRule="auto"/>
              <w:ind w:left="420" w:firstLine="0"/>
              <w:jc w:val="both"/>
              <w:textAlignment w:val="auto"/>
              <w:rPr>
                <w:rFonts w:eastAsia="DengXian"/>
                <w:lang w:val="en-US"/>
              </w:rPr>
            </w:pPr>
            <w:r>
              <w:rPr>
                <w:rFonts w:eastAsia="DengXian" w:hint="eastAsia"/>
                <w:lang w:val="en-US"/>
              </w:rPr>
              <w:t xml:space="preserve">- </w:t>
            </w:r>
            <w:r>
              <w:rPr>
                <w:rFonts w:eastAsia="DengXian"/>
                <w:lang w:val="en-US"/>
              </w:rPr>
              <w:t>slicing</w:t>
            </w:r>
            <w:r>
              <w:rPr>
                <w:rFonts w:eastAsia="DengXian" w:hint="eastAsia"/>
                <w:lang w:val="en-US"/>
              </w:rPr>
              <w:t xml:space="preserve"> deployment</w:t>
            </w:r>
            <w:r>
              <w:rPr>
                <w:rFonts w:eastAsia="DengXian" w:hint="eastAsia"/>
                <w:lang w:val="en-US"/>
              </w:rPr>
              <w:t xml:space="preserve"> to </w:t>
            </w:r>
            <w:r>
              <w:rPr>
                <w:rFonts w:eastAsia="DengXian"/>
                <w:lang w:val="en-US"/>
              </w:rPr>
              <w:t>avoid</w:t>
            </w:r>
            <w:r>
              <w:rPr>
                <w:rFonts w:eastAsia="DengXian" w:hint="eastAsia"/>
                <w:lang w:val="en-US"/>
              </w:rPr>
              <w:t xml:space="preserve"> PDU session reject/release caused by slicing unavailability;</w:t>
            </w:r>
          </w:p>
          <w:p w14:paraId="78C057E4" w14:textId="77777777" w:rsidR="00052765" w:rsidRDefault="00CE3E53">
            <w:pPr>
              <w:pStyle w:val="Doc-text2"/>
              <w:overflowPunct/>
              <w:autoSpaceDE/>
              <w:autoSpaceDN/>
              <w:adjustRightInd/>
              <w:spacing w:after="60" w:line="260" w:lineRule="auto"/>
              <w:ind w:left="420" w:firstLine="0"/>
              <w:jc w:val="both"/>
              <w:textAlignment w:val="auto"/>
              <w:rPr>
                <w:rFonts w:eastAsia="DengXian"/>
                <w:lang w:val="en-US"/>
              </w:rPr>
            </w:pPr>
            <w:r>
              <w:rPr>
                <w:rFonts w:eastAsia="DengXian" w:hint="eastAsia"/>
                <w:lang w:val="en-US"/>
              </w:rPr>
              <w:t>- Enhance MHI report for slicing.</w:t>
            </w:r>
          </w:p>
          <w:p w14:paraId="05F8C117" w14:textId="77777777" w:rsidR="00052765" w:rsidRDefault="00CE3E53">
            <w:pPr>
              <w:pStyle w:val="BodyText"/>
              <w:overflowPunct/>
              <w:autoSpaceDE/>
              <w:autoSpaceDN/>
              <w:adjustRightInd/>
              <w:spacing w:after="60" w:line="260" w:lineRule="auto"/>
              <w:textAlignment w:val="auto"/>
              <w:rPr>
                <w:rFonts w:eastAsia="DengXian"/>
                <w:u w:val="single"/>
                <w:shd w:val="pct10" w:color="auto" w:fill="FFFFFF"/>
              </w:rPr>
            </w:pPr>
            <w:r>
              <w:rPr>
                <w:rFonts w:eastAsiaTheme="minorEastAsia"/>
                <w:u w:val="single"/>
                <w:shd w:val="pct10" w:color="auto" w:fill="FFFFFF"/>
              </w:rPr>
              <w:t>R</w:t>
            </w:r>
            <w:r>
              <w:rPr>
                <w:rFonts w:eastAsiaTheme="minorEastAsia" w:hint="eastAsia"/>
                <w:u w:val="single"/>
                <w:shd w:val="pct10" w:color="auto" w:fill="FFFFFF"/>
              </w:rPr>
              <w:t>el</w:t>
            </w:r>
            <w:r>
              <w:rPr>
                <w:rFonts w:eastAsiaTheme="minorEastAsia"/>
                <w:u w:val="single"/>
                <w:shd w:val="pct10" w:color="auto" w:fill="FFFFFF"/>
              </w:rPr>
              <w:t>-18 leftover issues</w:t>
            </w:r>
          </w:p>
          <w:p w14:paraId="33143B31" w14:textId="77777777" w:rsidR="00052765" w:rsidRDefault="00CE3E53">
            <w:pPr>
              <w:pStyle w:val="Doc-text2"/>
              <w:overflowPunct/>
              <w:autoSpaceDE/>
              <w:autoSpaceDN/>
              <w:adjustRightInd/>
              <w:spacing w:after="60" w:line="260" w:lineRule="auto"/>
              <w:ind w:left="0" w:firstLine="0"/>
              <w:jc w:val="both"/>
              <w:textAlignment w:val="auto"/>
              <w:rPr>
                <w:rFonts w:eastAsia="DengXian"/>
                <w:lang w:val="en-US"/>
              </w:rPr>
            </w:pPr>
            <w:r>
              <w:rPr>
                <w:rFonts w:hint="eastAsia"/>
                <w:lang w:val="en-US"/>
              </w:rPr>
              <w:t xml:space="preserve">Proposal </w:t>
            </w:r>
            <w:r>
              <w:rPr>
                <w:rFonts w:eastAsia="DengXian" w:hint="eastAsia"/>
                <w:lang w:val="en-US"/>
              </w:rPr>
              <w:t>5</w:t>
            </w:r>
            <w:r>
              <w:rPr>
                <w:rFonts w:hint="eastAsia"/>
                <w:lang w:val="en-US"/>
              </w:rPr>
              <w:t xml:space="preserve">: </w:t>
            </w:r>
            <w:r>
              <w:rPr>
                <w:lang w:val="en-US"/>
              </w:rPr>
              <w:t>R</w:t>
            </w:r>
            <w:r>
              <w:rPr>
                <w:rFonts w:eastAsia="DengXian" w:hint="eastAsia"/>
                <w:lang w:val="en-US"/>
              </w:rPr>
              <w:t>el</w:t>
            </w:r>
            <w:r>
              <w:rPr>
                <w:lang w:val="en-US"/>
              </w:rPr>
              <w:t>-18 leftover issue</w:t>
            </w:r>
            <w:r>
              <w:rPr>
                <w:rFonts w:eastAsia="DengXian" w:hint="eastAsia"/>
                <w:lang w:val="en-US"/>
              </w:rPr>
              <w:t>s</w:t>
            </w:r>
            <w:r>
              <w:rPr>
                <w:rFonts w:hint="eastAsia"/>
                <w:lang w:val="en-US"/>
              </w:rPr>
              <w:t xml:space="preserve"> </w:t>
            </w:r>
            <w:r>
              <w:rPr>
                <w:rFonts w:eastAsia="DengXian" w:hint="eastAsia"/>
                <w:lang w:val="en-US"/>
              </w:rPr>
              <w:t>to</w:t>
            </w:r>
            <w:r>
              <w:rPr>
                <w:rFonts w:hint="eastAsia"/>
                <w:lang w:val="en-US"/>
              </w:rPr>
              <w:t xml:space="preserve"> R</w:t>
            </w:r>
            <w:r>
              <w:rPr>
                <w:rFonts w:eastAsia="DengXian" w:hint="eastAsia"/>
                <w:lang w:val="en-US"/>
              </w:rPr>
              <w:t>el</w:t>
            </w:r>
            <w:r>
              <w:rPr>
                <w:rFonts w:hint="eastAsia"/>
                <w:lang w:val="en-US"/>
              </w:rPr>
              <w:t>-19</w:t>
            </w:r>
            <w:r>
              <w:rPr>
                <w:rFonts w:eastAsia="DengXian" w:hint="eastAsia"/>
                <w:lang w:val="en-US"/>
              </w:rPr>
              <w:t xml:space="preserve"> may include:</w:t>
            </w:r>
          </w:p>
          <w:p w14:paraId="2A2F843E" w14:textId="77777777" w:rsidR="00052765" w:rsidRPr="00CD1AE6" w:rsidRDefault="00CE3E53">
            <w:pPr>
              <w:pStyle w:val="Doc-text2"/>
              <w:overflowPunct/>
              <w:autoSpaceDE/>
              <w:autoSpaceDN/>
              <w:adjustRightInd/>
              <w:spacing w:after="60" w:line="260" w:lineRule="auto"/>
              <w:ind w:left="420" w:firstLine="0"/>
              <w:jc w:val="both"/>
              <w:textAlignment w:val="auto"/>
              <w:rPr>
                <w:rFonts w:eastAsia="Yu Mincho"/>
                <w:bCs/>
                <w:lang w:val="en-US"/>
              </w:rPr>
            </w:pPr>
            <w:r>
              <w:rPr>
                <w:rFonts w:eastAsia="DengXian" w:hint="eastAsia"/>
                <w:lang w:val="en-US"/>
              </w:rPr>
              <w:t xml:space="preserve">- </w:t>
            </w:r>
            <w:r>
              <w:rPr>
                <w:rFonts w:eastAsia="DengXian"/>
                <w:lang w:val="en-US"/>
              </w:rPr>
              <w:t>MHI Enhancement for SCG Deactivation/Activation</w:t>
            </w:r>
            <w:r>
              <w:rPr>
                <w:rFonts w:eastAsia="DengXian" w:hint="eastAsia"/>
                <w:lang w:val="en-US"/>
              </w:rPr>
              <w:t>.</w:t>
            </w:r>
          </w:p>
        </w:tc>
      </w:tr>
      <w:tr w:rsidR="00052765" w14:paraId="53BB09D2" w14:textId="77777777">
        <w:tc>
          <w:tcPr>
            <w:tcW w:w="2122" w:type="dxa"/>
          </w:tcPr>
          <w:p w14:paraId="6AEFFD13" w14:textId="77777777" w:rsidR="00052765" w:rsidRDefault="00CE3E53">
            <w:pPr>
              <w:spacing w:after="0"/>
              <w:rPr>
                <w:rFonts w:eastAsia="Yu Mincho"/>
                <w:bCs/>
                <w:lang w:val="en-US" w:eastAsia="zh-CN"/>
              </w:rPr>
            </w:pPr>
            <w:r>
              <w:rPr>
                <w:rFonts w:eastAsiaTheme="minorEastAsia" w:hint="eastAsia"/>
                <w:bCs/>
                <w:lang w:eastAsia="zh-CN"/>
              </w:rPr>
              <w:lastRenderedPageBreak/>
              <w:t>RP-233023</w:t>
            </w:r>
            <w:r>
              <w:rPr>
                <w:rFonts w:eastAsia="Yu Mincho"/>
                <w:bCs/>
                <w:lang w:val="en-US" w:eastAsia="zh-CN"/>
              </w:rPr>
              <w:t xml:space="preserve">, </w:t>
            </w:r>
            <w:bookmarkStart w:id="10" w:name="OLE_LINK9"/>
            <w:r>
              <w:rPr>
                <w:rFonts w:eastAsia="Yu Mincho" w:hint="eastAsia"/>
                <w:bCs/>
                <w:lang w:val="en-US" w:eastAsia="zh-CN"/>
              </w:rPr>
              <w:t>Qualcomm</w:t>
            </w:r>
            <w:bookmarkEnd w:id="10"/>
            <w:r>
              <w:rPr>
                <w:rFonts w:eastAsia="Yu Mincho" w:hint="eastAsia"/>
                <w:bCs/>
                <w:lang w:val="en-US" w:eastAsia="zh-CN"/>
              </w:rPr>
              <w:t xml:space="preserve"> Incorporated</w:t>
            </w:r>
          </w:p>
        </w:tc>
        <w:tc>
          <w:tcPr>
            <w:tcW w:w="7507" w:type="dxa"/>
          </w:tcPr>
          <w:p w14:paraId="13CCC21C" w14:textId="77777777" w:rsidR="00052765" w:rsidRDefault="00CE3E53">
            <w:pPr>
              <w:spacing w:after="60"/>
              <w:rPr>
                <w:rFonts w:eastAsia="Yu Mincho"/>
                <w:bCs/>
                <w:lang w:eastAsia="zh-CN"/>
              </w:rPr>
            </w:pPr>
            <w:r>
              <w:rPr>
                <w:rFonts w:eastAsia="Yu Mincho" w:hint="eastAsia"/>
                <w:bCs/>
                <w:lang w:eastAsia="zh-CN"/>
              </w:rPr>
              <w:t xml:space="preserve">Proposal 1: Potential Rel-19 SON/MDT enhancements for NTN can include the following: </w:t>
            </w:r>
          </w:p>
          <w:p w14:paraId="313F578E" w14:textId="77777777" w:rsidR="00052765" w:rsidRDefault="00CE3E53">
            <w:pPr>
              <w:numPr>
                <w:ilvl w:val="0"/>
                <w:numId w:val="10"/>
              </w:numPr>
              <w:spacing w:after="60"/>
              <w:rPr>
                <w:rFonts w:eastAsia="Yu Mincho"/>
                <w:bCs/>
                <w:lang w:eastAsia="zh-CN"/>
              </w:rPr>
            </w:pPr>
            <w:bookmarkStart w:id="11" w:name="OLE_LINK10"/>
            <w:r>
              <w:rPr>
                <w:rFonts w:eastAsia="Yu Mincho" w:hint="eastAsia"/>
                <w:bCs/>
                <w:lang w:eastAsia="zh-CN"/>
              </w:rPr>
              <w:t>MRO enhancements for intra-NTN mobility, including failed and successful mobility scenarios</w:t>
            </w:r>
          </w:p>
          <w:p w14:paraId="660EC2F1" w14:textId="77777777" w:rsidR="00052765" w:rsidRDefault="00CE3E53">
            <w:pPr>
              <w:numPr>
                <w:ilvl w:val="0"/>
                <w:numId w:val="10"/>
              </w:numPr>
              <w:spacing w:after="60"/>
              <w:rPr>
                <w:rFonts w:eastAsia="Yu Mincho"/>
                <w:bCs/>
                <w:lang w:eastAsia="zh-CN"/>
              </w:rPr>
            </w:pPr>
            <w:r>
              <w:rPr>
                <w:rFonts w:eastAsia="Yu Mincho" w:hint="eastAsia"/>
                <w:bCs/>
                <w:lang w:eastAsia="zh-CN"/>
              </w:rPr>
              <w:t>Optimize cell (re)selection in NTN (e.g., via logged MDT</w:t>
            </w:r>
            <w:r>
              <w:rPr>
                <w:rFonts w:eastAsia="Yu Mincho" w:hint="eastAsia"/>
                <w:bCs/>
                <w:lang w:eastAsia="zh-CN"/>
              </w:rPr>
              <w:t xml:space="preserve"> enhancements)</w:t>
            </w:r>
          </w:p>
          <w:p w14:paraId="5F598804" w14:textId="77777777" w:rsidR="00052765" w:rsidRDefault="00CE3E53">
            <w:pPr>
              <w:numPr>
                <w:ilvl w:val="0"/>
                <w:numId w:val="10"/>
              </w:numPr>
              <w:spacing w:after="60"/>
              <w:rPr>
                <w:rFonts w:eastAsia="Yu Mincho"/>
                <w:bCs/>
                <w:lang w:eastAsia="zh-CN"/>
              </w:rPr>
            </w:pPr>
            <w:r>
              <w:rPr>
                <w:rFonts w:eastAsia="Yu Mincho" w:hint="eastAsia"/>
                <w:bCs/>
                <w:lang w:eastAsia="zh-CN"/>
              </w:rPr>
              <w:t>Optimize access in NTN (e.g., via RA/CEF Report enhancements)</w:t>
            </w:r>
          </w:p>
          <w:p w14:paraId="08C3F3F2" w14:textId="77777777" w:rsidR="00052765" w:rsidRDefault="00CE3E53">
            <w:pPr>
              <w:numPr>
                <w:ilvl w:val="0"/>
                <w:numId w:val="10"/>
              </w:numPr>
              <w:spacing w:after="60"/>
              <w:rPr>
                <w:rFonts w:eastAsia="Yu Mincho"/>
                <w:bCs/>
                <w:lang w:eastAsia="zh-CN"/>
              </w:rPr>
            </w:pPr>
            <w:r>
              <w:rPr>
                <w:rFonts w:eastAsia="Yu Mincho" w:hint="eastAsia"/>
                <w:bCs/>
                <w:lang w:eastAsia="zh-CN"/>
              </w:rPr>
              <w:t>Distinguishing SON/MDT reports collected over NTN and TN</w:t>
            </w:r>
          </w:p>
          <w:p w14:paraId="6072535E" w14:textId="77777777" w:rsidR="00052765" w:rsidRDefault="00CE3E53">
            <w:pPr>
              <w:numPr>
                <w:ilvl w:val="0"/>
                <w:numId w:val="10"/>
              </w:numPr>
              <w:spacing w:after="60"/>
              <w:rPr>
                <w:rFonts w:eastAsia="Yu Mincho"/>
                <w:bCs/>
                <w:lang w:eastAsia="zh-CN"/>
              </w:rPr>
            </w:pPr>
            <w:r>
              <w:rPr>
                <w:rFonts w:eastAsia="Yu Mincho" w:hint="eastAsia"/>
                <w:bCs/>
                <w:lang w:eastAsia="zh-CN"/>
              </w:rPr>
              <w:t>ANR enhancements for NTN (e.g., time dependent NCRT)</w:t>
            </w:r>
          </w:p>
          <w:bookmarkEnd w:id="11"/>
          <w:p w14:paraId="1CF52FCB" w14:textId="77777777" w:rsidR="00052765" w:rsidRDefault="00CE3E53">
            <w:pPr>
              <w:spacing w:after="60"/>
              <w:rPr>
                <w:rFonts w:eastAsia="Yu Mincho"/>
                <w:bCs/>
                <w:lang w:eastAsia="zh-CN"/>
              </w:rPr>
            </w:pPr>
            <w:r>
              <w:rPr>
                <w:rFonts w:eastAsia="Yu Mincho" w:hint="eastAsia"/>
                <w:bCs/>
                <w:lang w:eastAsia="zh-CN"/>
              </w:rPr>
              <w:t>Proposal 2: Potential Rel-19 SON/MDT enhancements for network slicing</w:t>
            </w:r>
            <w:r>
              <w:rPr>
                <w:rFonts w:eastAsia="Yu Mincho" w:hint="eastAsia"/>
                <w:bCs/>
                <w:lang w:eastAsia="zh-CN"/>
              </w:rPr>
              <w:t xml:space="preserve"> can include:</w:t>
            </w:r>
          </w:p>
          <w:p w14:paraId="05372EC7" w14:textId="77777777" w:rsidR="00052765" w:rsidRDefault="00CE3E53">
            <w:pPr>
              <w:numPr>
                <w:ilvl w:val="0"/>
                <w:numId w:val="10"/>
              </w:numPr>
              <w:spacing w:after="60"/>
              <w:rPr>
                <w:rFonts w:eastAsia="Yu Mincho"/>
                <w:bCs/>
                <w:lang w:eastAsia="zh-CN"/>
              </w:rPr>
            </w:pPr>
            <w:bookmarkStart w:id="12" w:name="OLE_LINK21"/>
            <w:r>
              <w:rPr>
                <w:rFonts w:eastAsia="Yu Mincho" w:hint="eastAsia"/>
                <w:bCs/>
                <w:lang w:eastAsia="zh-CN"/>
              </w:rPr>
              <w:t>MRO enhancements for slice service continuity, including failed and successful mobility scenarios</w:t>
            </w:r>
          </w:p>
          <w:p w14:paraId="310A4C54" w14:textId="77777777" w:rsidR="00052765" w:rsidRDefault="00CE3E53">
            <w:pPr>
              <w:numPr>
                <w:ilvl w:val="0"/>
                <w:numId w:val="10"/>
              </w:numPr>
              <w:spacing w:after="60"/>
              <w:rPr>
                <w:rFonts w:eastAsia="Yu Mincho"/>
                <w:bCs/>
                <w:lang w:eastAsia="zh-CN"/>
              </w:rPr>
            </w:pPr>
            <w:r>
              <w:rPr>
                <w:rFonts w:eastAsia="Yu Mincho" w:hint="eastAsia"/>
                <w:bCs/>
                <w:lang w:eastAsia="zh-CN"/>
              </w:rPr>
              <w:t>Optimize slice-based cell reselection (e.g., via logged MDT enhancements)</w:t>
            </w:r>
          </w:p>
          <w:p w14:paraId="731F09A8" w14:textId="77777777" w:rsidR="00052765" w:rsidRDefault="00CE3E53">
            <w:pPr>
              <w:numPr>
                <w:ilvl w:val="0"/>
                <w:numId w:val="10"/>
              </w:numPr>
              <w:spacing w:after="60"/>
              <w:rPr>
                <w:rFonts w:eastAsia="Yu Mincho"/>
                <w:bCs/>
                <w:lang w:eastAsia="zh-CN"/>
              </w:rPr>
            </w:pPr>
            <w:r>
              <w:rPr>
                <w:rFonts w:eastAsia="Yu Mincho" w:hint="eastAsia"/>
                <w:bCs/>
                <w:lang w:eastAsia="zh-CN"/>
              </w:rPr>
              <w:t xml:space="preserve">Slice-specific measurements for observability purposes (e.g., via new </w:t>
            </w:r>
            <w:r>
              <w:rPr>
                <w:rFonts w:eastAsia="Yu Mincho" w:hint="eastAsia"/>
                <w:bCs/>
                <w:lang w:eastAsia="zh-CN"/>
              </w:rPr>
              <w:t>immediate MDT enhancements or inclusion of slice related information in SON reports) </w:t>
            </w:r>
          </w:p>
          <w:bookmarkEnd w:id="12"/>
          <w:p w14:paraId="08C25564" w14:textId="77777777" w:rsidR="00052765" w:rsidRDefault="00CE3E53">
            <w:pPr>
              <w:tabs>
                <w:tab w:val="left" w:pos="1145"/>
              </w:tabs>
              <w:spacing w:after="60"/>
              <w:rPr>
                <w:rFonts w:eastAsia="Yu Mincho"/>
                <w:bCs/>
                <w:lang w:eastAsia="zh-CN"/>
              </w:rPr>
            </w:pPr>
            <w:r>
              <w:rPr>
                <w:rFonts w:eastAsia="Yu Mincho" w:hint="eastAsia"/>
                <w:bCs/>
                <w:lang w:eastAsia="zh-CN"/>
              </w:rPr>
              <w:t>Proposal 3: There is no need to consider SON/MDT enhancements for Network Energy Savings (NES) in Rel-19</w:t>
            </w:r>
          </w:p>
          <w:p w14:paraId="22528B69" w14:textId="77777777" w:rsidR="00052765" w:rsidRDefault="00CE3E53">
            <w:pPr>
              <w:tabs>
                <w:tab w:val="left" w:pos="1145"/>
              </w:tabs>
              <w:spacing w:after="60"/>
              <w:rPr>
                <w:rFonts w:eastAsia="Yu Mincho"/>
                <w:bCs/>
                <w:lang w:eastAsia="zh-CN"/>
              </w:rPr>
            </w:pPr>
            <w:r>
              <w:rPr>
                <w:rFonts w:eastAsia="Yu Mincho" w:hint="eastAsia"/>
                <w:bCs/>
                <w:lang w:eastAsia="zh-CN"/>
              </w:rPr>
              <w:t xml:space="preserve">Proposal 4: Add an objective </w:t>
            </w:r>
            <w:r>
              <w:rPr>
                <w:rFonts w:eastAsia="Yu Mincho" w:hint="eastAsia"/>
                <w:bCs/>
                <w:lang w:eastAsia="zh-CN"/>
              </w:rPr>
              <w:t>“</w:t>
            </w:r>
            <w:r>
              <w:rPr>
                <w:rFonts w:eastAsia="Yu Mincho" w:hint="eastAsia"/>
                <w:bCs/>
                <w:lang w:eastAsia="zh-CN"/>
              </w:rPr>
              <w:t>SON/MDT enhancements for SDT</w:t>
            </w:r>
            <w:r>
              <w:rPr>
                <w:rFonts w:eastAsia="Yu Mincho" w:hint="eastAsia"/>
                <w:bCs/>
                <w:lang w:eastAsia="zh-CN"/>
              </w:rPr>
              <w:t>”</w:t>
            </w:r>
            <w:r>
              <w:rPr>
                <w:rFonts w:eastAsia="Yu Mincho" w:hint="eastAsia"/>
                <w:bCs/>
                <w:lang w:eastAsia="zh-CN"/>
              </w:rPr>
              <w:t xml:space="preserve"> as pa</w:t>
            </w:r>
            <w:r>
              <w:rPr>
                <w:rFonts w:eastAsia="Yu Mincho" w:hint="eastAsia"/>
                <w:bCs/>
                <w:lang w:eastAsia="zh-CN"/>
              </w:rPr>
              <w:t>rt of Rel-18 leftovers</w:t>
            </w:r>
          </w:p>
        </w:tc>
      </w:tr>
      <w:tr w:rsidR="00052765" w14:paraId="6DFCFDD7" w14:textId="77777777">
        <w:tc>
          <w:tcPr>
            <w:tcW w:w="2122" w:type="dxa"/>
          </w:tcPr>
          <w:p w14:paraId="49748C7D" w14:textId="77777777" w:rsidR="00052765" w:rsidRDefault="00CE3E53">
            <w:pPr>
              <w:spacing w:after="0"/>
              <w:rPr>
                <w:rFonts w:eastAsia="Yu Mincho"/>
                <w:bCs/>
                <w:lang w:val="en-US" w:eastAsia="zh-CN"/>
              </w:rPr>
            </w:pPr>
            <w:r>
              <w:rPr>
                <w:rFonts w:eastAsiaTheme="minorEastAsia" w:hint="eastAsia"/>
                <w:bCs/>
                <w:lang w:eastAsia="zh-CN"/>
              </w:rPr>
              <w:t>RP-233025</w:t>
            </w:r>
            <w:r>
              <w:rPr>
                <w:rFonts w:eastAsia="Yu Mincho"/>
                <w:bCs/>
                <w:lang w:val="en-US" w:eastAsia="zh-CN"/>
              </w:rPr>
              <w:t xml:space="preserve">, </w:t>
            </w:r>
            <w:r>
              <w:rPr>
                <w:rFonts w:eastAsia="Yu Mincho" w:hint="eastAsia"/>
                <w:lang w:val="en-US" w:eastAsia="zh-CN"/>
              </w:rPr>
              <w:t>Samsung</w:t>
            </w:r>
          </w:p>
        </w:tc>
        <w:tc>
          <w:tcPr>
            <w:tcW w:w="7507" w:type="dxa"/>
          </w:tcPr>
          <w:p w14:paraId="173E7107" w14:textId="77777777" w:rsidR="00052765" w:rsidRDefault="00CE3E53">
            <w:pPr>
              <w:spacing w:after="60"/>
              <w:rPr>
                <w:rFonts w:eastAsia="Yu Mincho"/>
                <w:bCs/>
                <w:lang w:val="en-US" w:eastAsia="zh-CN"/>
              </w:rPr>
            </w:pPr>
            <w:r>
              <w:rPr>
                <w:rFonts w:eastAsia="Yu Mincho" w:hint="eastAsia"/>
                <w:bCs/>
                <w:lang w:val="en-US" w:eastAsia="zh-CN"/>
              </w:rPr>
              <w:t>Proposal 1: Include intra NTN mobility in the scope of Rel-19 SON/MDT WI.</w:t>
            </w:r>
          </w:p>
          <w:p w14:paraId="5182D64F" w14:textId="77777777" w:rsidR="00052765" w:rsidRDefault="00CE3E53">
            <w:pPr>
              <w:spacing w:after="60"/>
              <w:rPr>
                <w:rFonts w:eastAsia="Yu Mincho"/>
                <w:bCs/>
                <w:lang w:val="en-US" w:eastAsia="zh-CN"/>
              </w:rPr>
            </w:pPr>
            <w:r>
              <w:rPr>
                <w:rFonts w:eastAsia="Yu Mincho" w:hint="eastAsia"/>
                <w:bCs/>
                <w:lang w:val="en-US" w:eastAsia="zh-CN"/>
              </w:rPr>
              <w:t>Proposal 2: Network energy saving can be done in the NES WI.</w:t>
            </w:r>
          </w:p>
          <w:p w14:paraId="23647A74" w14:textId="77777777" w:rsidR="00052765" w:rsidRDefault="00CE3E53">
            <w:pPr>
              <w:spacing w:after="60"/>
              <w:rPr>
                <w:rFonts w:eastAsia="Yu Mincho"/>
                <w:bCs/>
                <w:lang w:val="en-US" w:eastAsia="zh-CN"/>
              </w:rPr>
            </w:pPr>
            <w:r>
              <w:rPr>
                <w:rFonts w:eastAsia="Yu Mincho" w:hint="eastAsia"/>
                <w:bCs/>
                <w:lang w:val="en-US" w:eastAsia="zh-CN"/>
              </w:rPr>
              <w:t>Proposal 3: Network slicing can be discussed in the AI for NG-RAN SI/WI.</w:t>
            </w:r>
          </w:p>
          <w:p w14:paraId="60BA813D" w14:textId="77777777" w:rsidR="00052765" w:rsidRDefault="00CE3E53">
            <w:pPr>
              <w:spacing w:after="60"/>
              <w:rPr>
                <w:rFonts w:eastAsia="Yu Mincho"/>
                <w:bCs/>
                <w:lang w:val="en-US" w:eastAsia="zh-CN"/>
              </w:rPr>
            </w:pPr>
            <w:r>
              <w:rPr>
                <w:rFonts w:eastAsia="Yu Mincho" w:hint="eastAsia"/>
                <w:bCs/>
                <w:lang w:val="en-US" w:eastAsia="zh-CN"/>
              </w:rPr>
              <w:t>Proposal 4: Include Rel-18 leftovers including intra-system inter-RAT SHR from LTE to NR, SPR leftover scenarios and SPR for MR-DC, MRO for MR-DC SCG failure, RACH optimization for RA-SDT in the scope of Rel-19 SON/MDT WI.</w:t>
            </w:r>
          </w:p>
        </w:tc>
      </w:tr>
      <w:tr w:rsidR="00052765" w14:paraId="4B17D66C" w14:textId="77777777">
        <w:tc>
          <w:tcPr>
            <w:tcW w:w="2122" w:type="dxa"/>
          </w:tcPr>
          <w:p w14:paraId="1DA3048A" w14:textId="77777777" w:rsidR="00052765" w:rsidRDefault="00CE3E53">
            <w:pPr>
              <w:spacing w:after="0"/>
              <w:rPr>
                <w:rFonts w:eastAsia="Yu Mincho"/>
                <w:bCs/>
                <w:lang w:val="en-US" w:eastAsia="zh-CN"/>
              </w:rPr>
            </w:pPr>
            <w:r>
              <w:rPr>
                <w:rFonts w:eastAsia="Yu Mincho" w:hint="eastAsia"/>
                <w:bCs/>
                <w:lang w:val="en-US" w:eastAsia="zh-CN"/>
              </w:rPr>
              <w:t>RP-233062</w:t>
            </w:r>
            <w:r>
              <w:rPr>
                <w:rFonts w:eastAsia="Yu Mincho"/>
                <w:bCs/>
                <w:lang w:val="en-US" w:eastAsia="zh-CN"/>
              </w:rPr>
              <w:t xml:space="preserve">, </w:t>
            </w:r>
            <w:r>
              <w:rPr>
                <w:rFonts w:eastAsia="Yu Mincho" w:hint="eastAsia"/>
                <w:bCs/>
                <w:lang w:val="en-US" w:eastAsia="zh-CN"/>
              </w:rPr>
              <w:t>vivo</w:t>
            </w:r>
          </w:p>
        </w:tc>
        <w:tc>
          <w:tcPr>
            <w:tcW w:w="7507" w:type="dxa"/>
          </w:tcPr>
          <w:p w14:paraId="11F1D71C" w14:textId="77777777" w:rsidR="00052765" w:rsidRDefault="00CE3E53">
            <w:pPr>
              <w:spacing w:after="60"/>
              <w:rPr>
                <w:rFonts w:eastAsia="Yu Mincho"/>
                <w:bCs/>
                <w:lang w:eastAsia="zh-CN"/>
              </w:rPr>
            </w:pPr>
            <w:r>
              <w:rPr>
                <w:rFonts w:eastAsia="Yu Mincho" w:hint="eastAsia"/>
                <w:bCs/>
                <w:lang w:eastAsia="zh-CN"/>
              </w:rPr>
              <w:t xml:space="preserve">Proposal 1: </w:t>
            </w:r>
            <w:r>
              <w:rPr>
                <w:rFonts w:eastAsia="Yu Mincho" w:hint="eastAsia"/>
                <w:bCs/>
                <w:lang w:eastAsia="zh-CN"/>
              </w:rPr>
              <w:t>Support SON enhancement for LTM, including RLF reporting and Successful Handover Report.</w:t>
            </w:r>
          </w:p>
          <w:p w14:paraId="05D610C3" w14:textId="77777777" w:rsidR="00052765" w:rsidRDefault="00CE3E53">
            <w:pPr>
              <w:spacing w:after="60"/>
              <w:rPr>
                <w:rFonts w:eastAsia="Yu Mincho"/>
                <w:bCs/>
                <w:lang w:eastAsia="zh-CN"/>
              </w:rPr>
            </w:pPr>
            <w:r>
              <w:rPr>
                <w:rFonts w:eastAsia="Yu Mincho" w:hint="eastAsia"/>
                <w:bCs/>
                <w:lang w:eastAsia="zh-CN"/>
              </w:rPr>
              <w:t>Proposal 2: Support SON enhancement for CHO with CPAC, at least considering the following scenarios:</w:t>
            </w:r>
          </w:p>
          <w:p w14:paraId="004DB62D" w14:textId="77777777" w:rsidR="00052765" w:rsidRDefault="00CE3E53">
            <w:pPr>
              <w:numPr>
                <w:ilvl w:val="0"/>
                <w:numId w:val="10"/>
              </w:numPr>
              <w:spacing w:after="60"/>
              <w:rPr>
                <w:rFonts w:eastAsia="Yu Mincho"/>
                <w:bCs/>
                <w:lang w:eastAsia="zh-CN"/>
              </w:rPr>
            </w:pPr>
            <w:r>
              <w:rPr>
                <w:rFonts w:eastAsia="Yu Mincho" w:hint="eastAsia"/>
                <w:bCs/>
                <w:lang w:eastAsia="zh-CN"/>
              </w:rPr>
              <w:t></w:t>
            </w:r>
            <w:r>
              <w:rPr>
                <w:rFonts w:eastAsia="Yu Mincho" w:hint="eastAsia"/>
                <w:bCs/>
                <w:lang w:eastAsia="zh-CN"/>
              </w:rPr>
              <w:t>CHO execution condition is fulfilled but CPAC execution condition</w:t>
            </w:r>
            <w:r>
              <w:rPr>
                <w:rFonts w:eastAsia="Yu Mincho" w:hint="eastAsia"/>
                <w:bCs/>
                <w:lang w:eastAsia="zh-CN"/>
              </w:rPr>
              <w:t xml:space="preserve"> is not fulfilled;</w:t>
            </w:r>
          </w:p>
          <w:p w14:paraId="40528BB4" w14:textId="77777777" w:rsidR="00052765" w:rsidRDefault="00CE3E53">
            <w:pPr>
              <w:numPr>
                <w:ilvl w:val="0"/>
                <w:numId w:val="10"/>
              </w:numPr>
              <w:spacing w:after="60"/>
              <w:rPr>
                <w:rFonts w:eastAsia="Yu Mincho"/>
                <w:bCs/>
                <w:lang w:eastAsia="zh-CN"/>
              </w:rPr>
            </w:pPr>
            <w:r>
              <w:rPr>
                <w:rFonts w:eastAsia="Yu Mincho" w:hint="eastAsia"/>
                <w:bCs/>
                <w:lang w:eastAsia="zh-CN"/>
              </w:rPr>
              <w:t></w:t>
            </w:r>
            <w:r>
              <w:rPr>
                <w:rFonts w:eastAsia="Yu Mincho" w:hint="eastAsia"/>
                <w:bCs/>
                <w:lang w:eastAsia="zh-CN"/>
              </w:rPr>
              <w:t>CHO execution condition is not fulfilled but CPAC execution condition is fulfilled;</w:t>
            </w:r>
          </w:p>
          <w:p w14:paraId="39C64A70" w14:textId="77777777" w:rsidR="00052765" w:rsidRDefault="00CE3E53">
            <w:pPr>
              <w:numPr>
                <w:ilvl w:val="0"/>
                <w:numId w:val="10"/>
              </w:numPr>
              <w:spacing w:after="60"/>
              <w:rPr>
                <w:rFonts w:eastAsia="Yu Mincho"/>
                <w:bCs/>
                <w:lang w:eastAsia="zh-CN"/>
              </w:rPr>
            </w:pPr>
            <w:r>
              <w:rPr>
                <w:rFonts w:eastAsia="Yu Mincho" w:hint="eastAsia"/>
                <w:bCs/>
                <w:lang w:eastAsia="zh-CN"/>
              </w:rPr>
              <w:t></w:t>
            </w:r>
            <w:r>
              <w:rPr>
                <w:rFonts w:eastAsia="Yu Mincho" w:hint="eastAsia"/>
                <w:bCs/>
                <w:lang w:eastAsia="zh-CN"/>
              </w:rPr>
              <w:t>The time between CHO execution condition being fulfilled and CPAC execution condition being fulfilled is long.</w:t>
            </w:r>
          </w:p>
          <w:p w14:paraId="07228EF2" w14:textId="77777777" w:rsidR="00052765" w:rsidRDefault="00CE3E53">
            <w:pPr>
              <w:spacing w:after="60"/>
              <w:rPr>
                <w:rFonts w:eastAsia="Yu Mincho"/>
                <w:bCs/>
                <w:lang w:eastAsia="zh-CN"/>
              </w:rPr>
            </w:pPr>
            <w:r>
              <w:rPr>
                <w:rFonts w:eastAsia="Yu Mincho" w:hint="eastAsia"/>
                <w:bCs/>
                <w:lang w:eastAsia="zh-CN"/>
              </w:rPr>
              <w:t xml:space="preserve">Proposal 3: Support SON enhancement for </w:t>
            </w:r>
            <w:r>
              <w:rPr>
                <w:rFonts w:eastAsia="Yu Mincho" w:hint="eastAsia"/>
                <w:bCs/>
                <w:lang w:eastAsia="zh-CN"/>
              </w:rPr>
              <w:t xml:space="preserve">subsequent CPAC, including Successful </w:t>
            </w:r>
            <w:proofErr w:type="spellStart"/>
            <w:r>
              <w:rPr>
                <w:rFonts w:eastAsia="Yu Mincho" w:hint="eastAsia"/>
                <w:bCs/>
                <w:lang w:eastAsia="zh-CN"/>
              </w:rPr>
              <w:t>PSCell</w:t>
            </w:r>
            <w:proofErr w:type="spellEnd"/>
            <w:r>
              <w:rPr>
                <w:rFonts w:eastAsia="Yu Mincho" w:hint="eastAsia"/>
                <w:bCs/>
                <w:lang w:eastAsia="zh-CN"/>
              </w:rPr>
              <w:t xml:space="preserve"> Addition/Change Report.</w:t>
            </w:r>
          </w:p>
          <w:p w14:paraId="53D28EBD" w14:textId="77777777" w:rsidR="00052765" w:rsidRDefault="00CE3E53">
            <w:pPr>
              <w:spacing w:after="60"/>
              <w:rPr>
                <w:rFonts w:eastAsia="Yu Mincho"/>
                <w:bCs/>
                <w:lang w:eastAsia="zh-CN"/>
              </w:rPr>
            </w:pPr>
            <w:r>
              <w:rPr>
                <w:rFonts w:eastAsia="Yu Mincho" w:hint="eastAsia"/>
                <w:bCs/>
                <w:lang w:eastAsia="zh-CN"/>
              </w:rPr>
              <w:t>Proposal 4: Support SON enhancement for NTN, including RLF report and Successful Handover Report.</w:t>
            </w:r>
          </w:p>
          <w:p w14:paraId="4FBAC4AC" w14:textId="77777777" w:rsidR="00052765" w:rsidRDefault="00CE3E53">
            <w:pPr>
              <w:spacing w:after="60"/>
              <w:rPr>
                <w:rFonts w:eastAsia="Yu Mincho"/>
                <w:bCs/>
                <w:lang w:eastAsia="zh-CN"/>
              </w:rPr>
            </w:pPr>
            <w:r>
              <w:rPr>
                <w:rFonts w:eastAsia="Yu Mincho" w:hint="eastAsia"/>
                <w:bCs/>
                <w:lang w:eastAsia="zh-CN"/>
              </w:rPr>
              <w:lastRenderedPageBreak/>
              <w:t>Proposal 5: The objectives of WID in Annex A can be considered as a baseline.</w:t>
            </w:r>
          </w:p>
        </w:tc>
      </w:tr>
      <w:tr w:rsidR="00052765" w14:paraId="05D2D2B9" w14:textId="77777777">
        <w:tc>
          <w:tcPr>
            <w:tcW w:w="2122" w:type="dxa"/>
          </w:tcPr>
          <w:p w14:paraId="6C89C233" w14:textId="77777777" w:rsidR="00052765" w:rsidRDefault="00CE3E53">
            <w:pPr>
              <w:spacing w:after="0"/>
              <w:rPr>
                <w:rFonts w:eastAsia="Yu Mincho"/>
                <w:bCs/>
                <w:lang w:val="en-US" w:eastAsia="zh-CN"/>
              </w:rPr>
            </w:pPr>
            <w:r>
              <w:rPr>
                <w:rFonts w:eastAsia="Yu Mincho" w:hint="eastAsia"/>
                <w:bCs/>
                <w:lang w:val="en-US" w:eastAsia="zh-CN"/>
              </w:rPr>
              <w:lastRenderedPageBreak/>
              <w:t>RP-233085</w:t>
            </w:r>
            <w:r>
              <w:rPr>
                <w:rFonts w:eastAsia="Yu Mincho"/>
                <w:bCs/>
                <w:lang w:val="en-US" w:eastAsia="zh-CN"/>
              </w:rPr>
              <w:t>,</w:t>
            </w:r>
            <w:r>
              <w:rPr>
                <w:rFonts w:eastAsia="Yu Mincho"/>
                <w:bCs/>
                <w:lang w:val="en-US" w:eastAsia="zh-CN"/>
              </w:rPr>
              <w:t xml:space="preserve"> </w:t>
            </w:r>
            <w:r>
              <w:rPr>
                <w:rFonts w:eastAsia="Yu Mincho" w:hint="eastAsia"/>
                <w:bCs/>
                <w:lang w:val="en-US" w:eastAsia="zh-CN"/>
              </w:rPr>
              <w:t>Nokia, Nokia Shanghai Bell</w:t>
            </w:r>
          </w:p>
        </w:tc>
        <w:tc>
          <w:tcPr>
            <w:tcW w:w="7507" w:type="dxa"/>
          </w:tcPr>
          <w:p w14:paraId="7BEC1DFA" w14:textId="77777777" w:rsidR="00052765" w:rsidRDefault="00CE3E53">
            <w:pPr>
              <w:spacing w:after="60"/>
              <w:rPr>
                <w:rFonts w:eastAsia="Yu Mincho"/>
                <w:bCs/>
                <w:lang w:eastAsia="zh-CN"/>
              </w:rPr>
            </w:pPr>
            <w:r>
              <w:rPr>
                <w:rFonts w:eastAsia="Yu Mincho" w:hint="eastAsia"/>
                <w:bCs/>
                <w:lang w:eastAsia="zh-CN"/>
              </w:rPr>
              <w:t>Observation:</w:t>
            </w:r>
            <w:r>
              <w:rPr>
                <w:rFonts w:eastAsia="Yu Mincho" w:hint="eastAsia"/>
                <w:bCs/>
                <w:lang w:eastAsia="zh-CN"/>
              </w:rPr>
              <w:tab/>
              <w:t>The current Rel-18 scope seems similar in magnitude as past releases, but the current TU allocation (1.5 TU in RAN3 and 0.5 TU in RAN2) is smaller than in Rel-18.</w:t>
            </w:r>
          </w:p>
          <w:p w14:paraId="2C46FEFA" w14:textId="77777777" w:rsidR="00052765" w:rsidRDefault="00CE3E53">
            <w:pPr>
              <w:spacing w:after="60"/>
              <w:rPr>
                <w:rFonts w:eastAsia="Yu Mincho"/>
                <w:bCs/>
                <w:lang w:eastAsia="zh-CN"/>
              </w:rPr>
            </w:pPr>
            <w:r>
              <w:rPr>
                <w:rFonts w:eastAsia="Yu Mincho" w:hint="eastAsia"/>
                <w:bCs/>
                <w:lang w:eastAsia="zh-CN"/>
              </w:rPr>
              <w:t>Proposal:</w:t>
            </w:r>
            <w:r>
              <w:rPr>
                <w:rFonts w:eastAsia="Yu Mincho" w:hint="eastAsia"/>
                <w:bCs/>
                <w:lang w:eastAsia="zh-CN"/>
              </w:rPr>
              <w:tab/>
              <w:t xml:space="preserve">Adopt the objectives in section 3 for the </w:t>
            </w:r>
            <w:r>
              <w:rPr>
                <w:rFonts w:eastAsia="Yu Mincho" w:hint="eastAsia"/>
                <w:bCs/>
                <w:lang w:eastAsia="zh-CN"/>
              </w:rPr>
              <w:t>Rel-19 SON/MDT enhancements WI; further down-scoping seems needed if current TU allocation is assumed.</w:t>
            </w:r>
          </w:p>
          <w:p w14:paraId="3AB079BD" w14:textId="77777777" w:rsidR="00052765" w:rsidRDefault="00CE3E53">
            <w:pPr>
              <w:pStyle w:val="B1"/>
              <w:overflowPunct/>
              <w:autoSpaceDE/>
              <w:autoSpaceDN/>
              <w:adjustRightInd/>
              <w:spacing w:after="60" w:line="260" w:lineRule="auto"/>
              <w:ind w:hanging="283"/>
              <w:textAlignment w:val="auto"/>
            </w:pPr>
            <w:r>
              <w:t>1)</w:t>
            </w:r>
            <w:r>
              <w:tab/>
              <w:t>MRO enhancement for R18 mobility mechanisms, Lower layer triggered mobility (LTM), CHO with candidate SCGs, subsequent CPAC [RAN3, RAN2]:</w:t>
            </w:r>
          </w:p>
          <w:p w14:paraId="1F3B14FD" w14:textId="77777777" w:rsidR="00052765" w:rsidRDefault="00CE3E53">
            <w:pPr>
              <w:pStyle w:val="B1"/>
              <w:overflowPunct/>
              <w:autoSpaceDE/>
              <w:autoSpaceDN/>
              <w:adjustRightInd/>
              <w:spacing w:after="60" w:line="260" w:lineRule="auto"/>
              <w:ind w:left="852" w:hanging="283"/>
              <w:textAlignment w:val="auto"/>
            </w:pPr>
            <w:r>
              <w:t>-</w:t>
            </w:r>
            <w:r>
              <w:tab/>
            </w:r>
            <w:r>
              <w:t>Specification of the inter-node information exchange, including possible enhancements to interfaces [RAN3];</w:t>
            </w:r>
          </w:p>
          <w:p w14:paraId="38A0F2C5" w14:textId="77777777" w:rsidR="00052765" w:rsidRDefault="00CE3E53">
            <w:pPr>
              <w:pStyle w:val="B1"/>
              <w:overflowPunct/>
              <w:autoSpaceDE/>
              <w:autoSpaceDN/>
              <w:adjustRightInd/>
              <w:spacing w:after="60" w:line="260" w:lineRule="auto"/>
              <w:ind w:left="852" w:hanging="283"/>
              <w:textAlignment w:val="auto"/>
            </w:pPr>
            <w:r>
              <w:t>-</w:t>
            </w:r>
            <w:r>
              <w:tab/>
              <w:t>Identify and specify necessary UE reporting to enhance the mobility parameter tuning [RAN2]</w:t>
            </w:r>
          </w:p>
          <w:p w14:paraId="118E46A3" w14:textId="77777777" w:rsidR="00052765" w:rsidRDefault="00CE3E53">
            <w:pPr>
              <w:pStyle w:val="B1"/>
              <w:overflowPunct/>
              <w:autoSpaceDE/>
              <w:autoSpaceDN/>
              <w:adjustRightInd/>
              <w:spacing w:after="60" w:line="260" w:lineRule="auto"/>
              <w:ind w:hanging="283"/>
              <w:textAlignment w:val="auto"/>
            </w:pPr>
            <w:r>
              <w:t>2)</w:t>
            </w:r>
            <w:r>
              <w:tab/>
              <w:t>MRO enhancements for intra-NTN mobility [RAN3, RAN2</w:t>
            </w:r>
            <w:r>
              <w:t>]:</w:t>
            </w:r>
          </w:p>
          <w:p w14:paraId="1A38913E" w14:textId="77777777" w:rsidR="00052765" w:rsidRDefault="00CE3E53">
            <w:pPr>
              <w:pStyle w:val="B2"/>
              <w:overflowPunct/>
              <w:autoSpaceDE/>
              <w:autoSpaceDN/>
              <w:adjustRightInd/>
              <w:spacing w:after="60" w:line="260" w:lineRule="auto"/>
              <w:ind w:hanging="283"/>
              <w:textAlignment w:val="auto"/>
            </w:pPr>
            <w:r>
              <w:t>-</w:t>
            </w:r>
            <w:r>
              <w:tab/>
              <w:t>Identify main differences compared to terrestrial mobility and associated new (near-)failure scenarios [RAN3];</w:t>
            </w:r>
          </w:p>
          <w:p w14:paraId="0728A994" w14:textId="77777777" w:rsidR="00052765" w:rsidRDefault="00CE3E53">
            <w:pPr>
              <w:pStyle w:val="B2"/>
              <w:overflowPunct/>
              <w:autoSpaceDE/>
              <w:autoSpaceDN/>
              <w:adjustRightInd/>
              <w:spacing w:after="60" w:line="260" w:lineRule="auto"/>
              <w:ind w:hanging="283"/>
              <w:textAlignment w:val="auto"/>
            </w:pPr>
            <w:r>
              <w:t>-</w:t>
            </w:r>
            <w:r>
              <w:tab/>
              <w:t xml:space="preserve">Identify and evaluate information collected from the UE and from the network if it is found beneficial for root cause analysis, including </w:t>
            </w:r>
            <w:r>
              <w:t>reporting scheme and inter-node information exchange [RAN2, RAN3];</w:t>
            </w:r>
          </w:p>
          <w:p w14:paraId="3DFE5321" w14:textId="77777777" w:rsidR="00052765" w:rsidRDefault="00CE3E53">
            <w:pPr>
              <w:pStyle w:val="B2"/>
              <w:overflowPunct/>
              <w:autoSpaceDE/>
              <w:autoSpaceDN/>
              <w:adjustRightInd/>
              <w:spacing w:after="60" w:line="260" w:lineRule="auto"/>
              <w:ind w:hanging="283"/>
              <w:textAlignment w:val="auto"/>
            </w:pPr>
            <w:r>
              <w:t>-</w:t>
            </w:r>
            <w:r>
              <w:tab/>
              <w:t>Define new KPIs and root cause analysis methods [RAN3].</w:t>
            </w:r>
          </w:p>
          <w:p w14:paraId="60C7F3F3" w14:textId="77777777" w:rsidR="00052765" w:rsidRDefault="00CE3E53">
            <w:pPr>
              <w:pStyle w:val="B1"/>
              <w:overflowPunct/>
              <w:autoSpaceDE/>
              <w:autoSpaceDN/>
              <w:adjustRightInd/>
              <w:spacing w:after="60" w:line="260" w:lineRule="auto"/>
              <w:ind w:hanging="283"/>
              <w:textAlignment w:val="auto"/>
            </w:pPr>
            <w:r>
              <w:t>3)</w:t>
            </w:r>
            <w:r>
              <w:tab/>
              <w:t>SON/MDT enhancements for network slicing [RAN3, RAN2]:</w:t>
            </w:r>
          </w:p>
          <w:p w14:paraId="71E69EBF" w14:textId="77777777" w:rsidR="00052765" w:rsidRDefault="00CE3E53">
            <w:pPr>
              <w:pStyle w:val="B2"/>
              <w:overflowPunct/>
              <w:autoSpaceDE/>
              <w:autoSpaceDN/>
              <w:adjustRightInd/>
              <w:spacing w:after="60" w:line="260" w:lineRule="auto"/>
              <w:ind w:hanging="283"/>
              <w:textAlignment w:val="auto"/>
            </w:pPr>
            <w:r>
              <w:t>-</w:t>
            </w:r>
            <w:r>
              <w:tab/>
              <w:t>Detection of missing slice coverage;</w:t>
            </w:r>
          </w:p>
          <w:p w14:paraId="3764EDB0" w14:textId="77777777" w:rsidR="00052765" w:rsidRDefault="00CE3E53">
            <w:pPr>
              <w:pStyle w:val="B2"/>
              <w:overflowPunct/>
              <w:autoSpaceDE/>
              <w:autoSpaceDN/>
              <w:adjustRightInd/>
              <w:spacing w:after="60" w:line="260" w:lineRule="auto"/>
              <w:ind w:hanging="283"/>
              <w:textAlignment w:val="auto"/>
            </w:pPr>
            <w:r>
              <w:t>-</w:t>
            </w:r>
            <w:r>
              <w:tab/>
              <w:t>Mobility to specific cells enfor</w:t>
            </w:r>
            <w:r>
              <w:t>ced to avoid service loss;</w:t>
            </w:r>
          </w:p>
          <w:p w14:paraId="35FF4CC8" w14:textId="77777777" w:rsidR="00052765" w:rsidRDefault="00CE3E53">
            <w:pPr>
              <w:pStyle w:val="B1"/>
              <w:overflowPunct/>
              <w:autoSpaceDE/>
              <w:autoSpaceDN/>
              <w:adjustRightInd/>
              <w:spacing w:after="60" w:line="260" w:lineRule="auto"/>
              <w:ind w:hanging="283"/>
              <w:textAlignment w:val="auto"/>
            </w:pPr>
            <w:r>
              <w:t>4)</w:t>
            </w:r>
            <w:r>
              <w:tab/>
              <w:t>R18 leftovers [RAN3, RAN2]:</w:t>
            </w:r>
          </w:p>
          <w:p w14:paraId="1E317850" w14:textId="77777777" w:rsidR="00052765" w:rsidRDefault="00CE3E53">
            <w:pPr>
              <w:pStyle w:val="B2"/>
              <w:overflowPunct/>
              <w:autoSpaceDE/>
              <w:autoSpaceDN/>
              <w:adjustRightInd/>
              <w:spacing w:after="60" w:line="260" w:lineRule="auto"/>
              <w:ind w:hanging="283"/>
              <w:textAlignment w:val="auto"/>
            </w:pPr>
            <w:r>
              <w:t>-</w:t>
            </w:r>
            <w:r>
              <w:tab/>
              <w:t xml:space="preserve">SPR enhancement for assistance information in case of MN-initiated </w:t>
            </w:r>
            <w:proofErr w:type="spellStart"/>
            <w:r>
              <w:t>PScell</w:t>
            </w:r>
            <w:proofErr w:type="spellEnd"/>
            <w:r>
              <w:t xml:space="preserve"> change for optimization of T304 and improved retrieval mechanism of the report by the network;</w:t>
            </w:r>
          </w:p>
          <w:p w14:paraId="6AE15EDD" w14:textId="77777777" w:rsidR="00052765" w:rsidRDefault="00CE3E53">
            <w:pPr>
              <w:pStyle w:val="B2"/>
              <w:overflowPunct/>
              <w:autoSpaceDE/>
              <w:autoSpaceDN/>
              <w:adjustRightInd/>
              <w:spacing w:after="60" w:line="260" w:lineRule="auto"/>
              <w:ind w:hanging="283"/>
              <w:textAlignment w:val="auto"/>
            </w:pPr>
            <w:r>
              <w:t>-</w:t>
            </w:r>
            <w:r>
              <w:tab/>
              <w:t>SHR enhancement to correl</w:t>
            </w:r>
            <w:r>
              <w:t>ate with RLF report in case of inter-RAT HO;</w:t>
            </w:r>
          </w:p>
          <w:p w14:paraId="63014144" w14:textId="77777777" w:rsidR="00052765" w:rsidRDefault="00CE3E53">
            <w:pPr>
              <w:pStyle w:val="B2"/>
              <w:overflowPunct/>
              <w:autoSpaceDE/>
              <w:autoSpaceDN/>
              <w:adjustRightInd/>
              <w:spacing w:after="60" w:line="260" w:lineRule="auto"/>
              <w:ind w:hanging="283"/>
              <w:textAlignment w:val="auto"/>
            </w:pPr>
            <w:r>
              <w:t>-</w:t>
            </w:r>
            <w:r>
              <w:tab/>
              <w:t>MRO enhancement for CPAC to enable better root cause analysis in case of CPAC to Wrong Cell;</w:t>
            </w:r>
          </w:p>
          <w:p w14:paraId="4231A6A5" w14:textId="77777777" w:rsidR="00052765" w:rsidRDefault="00CE3E53">
            <w:pPr>
              <w:pStyle w:val="B2"/>
              <w:overflowPunct/>
              <w:autoSpaceDE/>
              <w:autoSpaceDN/>
              <w:adjustRightInd/>
              <w:spacing w:after="60" w:line="260" w:lineRule="auto"/>
              <w:ind w:hanging="283"/>
              <w:textAlignment w:val="auto"/>
              <w:rPr>
                <w:rFonts w:eastAsia="Yu Mincho"/>
                <w:bCs/>
                <w:lang w:eastAsia="zh-CN"/>
              </w:rPr>
            </w:pPr>
            <w:r>
              <w:t>-</w:t>
            </w:r>
            <w:r>
              <w:tab/>
              <w:t>MRO enhancement for fast MCG recovery via enhanced UE reporting.</w:t>
            </w:r>
          </w:p>
        </w:tc>
      </w:tr>
      <w:tr w:rsidR="00052765" w14:paraId="02E8FF0A" w14:textId="77777777">
        <w:tc>
          <w:tcPr>
            <w:tcW w:w="2122" w:type="dxa"/>
          </w:tcPr>
          <w:p w14:paraId="03EAC154" w14:textId="77777777" w:rsidR="00052765" w:rsidRDefault="00CE3E53">
            <w:pPr>
              <w:spacing w:after="0"/>
              <w:rPr>
                <w:rFonts w:eastAsia="Yu Mincho"/>
                <w:bCs/>
                <w:lang w:val="en-US" w:eastAsia="zh-CN"/>
              </w:rPr>
            </w:pPr>
            <w:r>
              <w:rPr>
                <w:rFonts w:eastAsia="Yu Mincho" w:hint="eastAsia"/>
                <w:bCs/>
                <w:lang w:val="en-US" w:eastAsia="zh-CN"/>
              </w:rPr>
              <w:t>RP-233292</w:t>
            </w:r>
            <w:r>
              <w:rPr>
                <w:rFonts w:eastAsia="Yu Mincho"/>
                <w:bCs/>
                <w:lang w:val="en-US" w:eastAsia="zh-CN"/>
              </w:rPr>
              <w:t xml:space="preserve">, </w:t>
            </w:r>
            <w:r>
              <w:rPr>
                <w:rFonts w:eastAsia="Yu Mincho" w:hint="eastAsia"/>
                <w:bCs/>
                <w:lang w:val="en-US" w:eastAsia="zh-CN"/>
              </w:rPr>
              <w:t>Beijing Xiaomi Software Tech</w:t>
            </w:r>
          </w:p>
        </w:tc>
        <w:tc>
          <w:tcPr>
            <w:tcW w:w="7507" w:type="dxa"/>
          </w:tcPr>
          <w:p w14:paraId="600756E1" w14:textId="77777777" w:rsidR="00052765" w:rsidRDefault="00CE3E53">
            <w:pPr>
              <w:numPr>
                <w:ilvl w:val="0"/>
                <w:numId w:val="11"/>
              </w:numPr>
              <w:spacing w:after="60"/>
              <w:rPr>
                <w:rFonts w:eastAsia="Yu Mincho"/>
                <w:bCs/>
                <w:lang w:eastAsia="zh-CN"/>
              </w:rPr>
            </w:pPr>
            <w:r>
              <w:rPr>
                <w:rFonts w:eastAsia="Yu Mincho" w:hint="eastAsia"/>
                <w:bCs/>
                <w:lang w:eastAsia="zh-CN"/>
              </w:rPr>
              <w:t xml:space="preserve">MRO </w:t>
            </w:r>
            <w:r>
              <w:rPr>
                <w:rFonts w:eastAsia="Yu Mincho" w:hint="eastAsia"/>
                <w:bCs/>
                <w:lang w:eastAsia="zh-CN"/>
              </w:rPr>
              <w:t>enhancement for R18 mobility mechanisms, Lower layer triggered mobility (LTM), CHO with candidate SCGs, subsequent CPAC.</w:t>
            </w:r>
          </w:p>
          <w:p w14:paraId="149CEBC1" w14:textId="77777777" w:rsidR="00052765" w:rsidRDefault="00CE3E53">
            <w:pPr>
              <w:numPr>
                <w:ilvl w:val="0"/>
                <w:numId w:val="12"/>
              </w:numPr>
              <w:spacing w:after="60"/>
              <w:rPr>
                <w:rFonts w:eastAsia="Yu Mincho"/>
                <w:bCs/>
                <w:lang w:eastAsia="zh-CN"/>
              </w:rPr>
            </w:pPr>
            <w:r>
              <w:rPr>
                <w:rFonts w:eastAsia="Yu Mincho" w:hint="eastAsia"/>
                <w:bCs/>
                <w:lang w:eastAsia="zh-CN"/>
              </w:rPr>
              <w:t>Specification of the inter-node information exchange, including possible enhancements to interfaces[RAN3];</w:t>
            </w:r>
          </w:p>
          <w:p w14:paraId="630D01CF" w14:textId="77777777" w:rsidR="00052765" w:rsidRDefault="00CE3E53">
            <w:pPr>
              <w:numPr>
                <w:ilvl w:val="0"/>
                <w:numId w:val="12"/>
              </w:numPr>
              <w:spacing w:after="60"/>
              <w:rPr>
                <w:rFonts w:eastAsia="Yu Mincho"/>
                <w:bCs/>
                <w:lang w:eastAsia="zh-CN"/>
              </w:rPr>
            </w:pPr>
            <w:r>
              <w:rPr>
                <w:rFonts w:eastAsia="Yu Mincho" w:hint="eastAsia"/>
                <w:bCs/>
                <w:lang w:eastAsia="zh-CN"/>
              </w:rPr>
              <w:t>Identify and specify necessa</w:t>
            </w:r>
            <w:r>
              <w:rPr>
                <w:rFonts w:eastAsia="Yu Mincho" w:hint="eastAsia"/>
                <w:bCs/>
                <w:lang w:eastAsia="zh-CN"/>
              </w:rPr>
              <w:t>ry UE reporting to enhance the mobility parameter tuning [RAN2]</w:t>
            </w:r>
          </w:p>
          <w:p w14:paraId="050B52F8" w14:textId="77777777" w:rsidR="00052765" w:rsidRDefault="00CE3E53">
            <w:pPr>
              <w:numPr>
                <w:ilvl w:val="0"/>
                <w:numId w:val="13"/>
              </w:numPr>
              <w:spacing w:after="60"/>
              <w:rPr>
                <w:rFonts w:eastAsia="Yu Mincho"/>
                <w:bCs/>
                <w:lang w:eastAsia="zh-CN"/>
              </w:rPr>
            </w:pPr>
            <w:r>
              <w:rPr>
                <w:rFonts w:eastAsia="Yu Mincho" w:hint="eastAsia"/>
                <w:bCs/>
                <w:lang w:eastAsia="zh-CN"/>
              </w:rPr>
              <w:t>Specify the SON/MDT enhancements for NPN</w:t>
            </w:r>
          </w:p>
          <w:p w14:paraId="1E7AB5BC" w14:textId="77777777" w:rsidR="00052765" w:rsidRDefault="00CE3E53">
            <w:pPr>
              <w:numPr>
                <w:ilvl w:val="0"/>
                <w:numId w:val="12"/>
              </w:numPr>
              <w:spacing w:after="60"/>
              <w:rPr>
                <w:rFonts w:eastAsia="Yu Mincho"/>
                <w:bCs/>
                <w:lang w:eastAsia="zh-CN"/>
              </w:rPr>
            </w:pPr>
            <w:r>
              <w:rPr>
                <w:rFonts w:eastAsia="Yu Mincho" w:hint="eastAsia"/>
                <w:bCs/>
                <w:lang w:eastAsia="zh-CN"/>
              </w:rPr>
              <w:t xml:space="preserve"> Support the data collection for SON features for NTN, including RACH optimization and intra-NTN &amp; TN-NTN mobility enhancement optimization. [RAN3, RAN</w:t>
            </w:r>
            <w:r>
              <w:rPr>
                <w:rFonts w:eastAsia="Yu Mincho" w:hint="eastAsia"/>
                <w:bCs/>
                <w:lang w:eastAsia="zh-CN"/>
              </w:rPr>
              <w:t>2]</w:t>
            </w:r>
          </w:p>
          <w:p w14:paraId="649AA544" w14:textId="77777777" w:rsidR="00052765" w:rsidRDefault="00CE3E53">
            <w:pPr>
              <w:spacing w:after="60"/>
              <w:ind w:leftChars="500" w:left="1000"/>
              <w:rPr>
                <w:rFonts w:eastAsia="Yu Mincho"/>
                <w:bCs/>
                <w:lang w:eastAsia="zh-CN"/>
              </w:rPr>
            </w:pPr>
            <w:r>
              <w:rPr>
                <w:rFonts w:eastAsia="Yu Mincho" w:hint="eastAsia"/>
                <w:bCs/>
                <w:lang w:eastAsia="zh-CN"/>
              </w:rPr>
              <w:t xml:space="preserve"> </w:t>
            </w:r>
            <w:r>
              <w:rPr>
                <w:rFonts w:eastAsia="Yu Mincho" w:hint="eastAsia"/>
                <w:bCs/>
                <w:lang w:val="en-US" w:eastAsia="zh-CN"/>
              </w:rPr>
              <w:t xml:space="preserve">- </w:t>
            </w:r>
            <w:r>
              <w:rPr>
                <w:rFonts w:eastAsia="Yu Mincho" w:hint="eastAsia"/>
                <w:bCs/>
                <w:lang w:eastAsia="zh-CN"/>
              </w:rPr>
              <w:t>Specification of the UE reporting necessary to enhance the network configuration. [RAN2]</w:t>
            </w:r>
          </w:p>
          <w:p w14:paraId="1BC315D8" w14:textId="77777777" w:rsidR="00052765" w:rsidRDefault="00CE3E53">
            <w:pPr>
              <w:spacing w:after="60"/>
              <w:ind w:leftChars="500" w:left="1000"/>
              <w:rPr>
                <w:rFonts w:eastAsia="Yu Mincho"/>
                <w:bCs/>
                <w:lang w:eastAsia="zh-CN"/>
              </w:rPr>
            </w:pPr>
            <w:r>
              <w:rPr>
                <w:rFonts w:eastAsia="Yu Mincho" w:hint="eastAsia"/>
                <w:bCs/>
                <w:lang w:eastAsia="zh-CN"/>
              </w:rPr>
              <w:t xml:space="preserve"> </w:t>
            </w:r>
            <w:r>
              <w:rPr>
                <w:rFonts w:eastAsia="Yu Mincho" w:hint="eastAsia"/>
                <w:bCs/>
                <w:lang w:val="en-US" w:eastAsia="zh-CN"/>
              </w:rPr>
              <w:t xml:space="preserve">- </w:t>
            </w:r>
            <w:r>
              <w:rPr>
                <w:rFonts w:eastAsia="Yu Mincho" w:hint="eastAsia"/>
                <w:bCs/>
                <w:lang w:eastAsia="zh-CN"/>
              </w:rPr>
              <w:t>Specification of the inter-node information exchange, including possible enhancements to S1/NG, X2/</w:t>
            </w:r>
            <w:proofErr w:type="spellStart"/>
            <w:r>
              <w:rPr>
                <w:rFonts w:eastAsia="Yu Mincho" w:hint="eastAsia"/>
                <w:bCs/>
                <w:lang w:eastAsia="zh-CN"/>
              </w:rPr>
              <w:t>Xn</w:t>
            </w:r>
            <w:proofErr w:type="spellEnd"/>
            <w:r>
              <w:rPr>
                <w:rFonts w:eastAsia="Yu Mincho" w:hint="eastAsia"/>
                <w:bCs/>
                <w:lang w:eastAsia="zh-CN"/>
              </w:rPr>
              <w:t>, and F1/E1 interfaces. [RAN3]</w:t>
            </w:r>
          </w:p>
          <w:p w14:paraId="2629C7C7" w14:textId="77777777" w:rsidR="00052765" w:rsidRDefault="00CE3E53">
            <w:pPr>
              <w:numPr>
                <w:ilvl w:val="0"/>
                <w:numId w:val="12"/>
              </w:numPr>
              <w:spacing w:after="60"/>
              <w:rPr>
                <w:rFonts w:eastAsia="Yu Mincho"/>
                <w:bCs/>
                <w:lang w:eastAsia="zh-CN"/>
              </w:rPr>
            </w:pPr>
            <w:r>
              <w:rPr>
                <w:rFonts w:eastAsia="Yu Mincho" w:hint="eastAsia"/>
                <w:bCs/>
                <w:lang w:eastAsia="zh-CN"/>
              </w:rPr>
              <w:t xml:space="preserve"> Support the data collection for MDT features for NTN. [RAN2, RAN3]</w:t>
            </w:r>
          </w:p>
          <w:p w14:paraId="2BE1DBA3" w14:textId="77777777" w:rsidR="00052765" w:rsidRDefault="00CE3E53">
            <w:pPr>
              <w:spacing w:after="60"/>
              <w:ind w:leftChars="500" w:left="1000"/>
              <w:rPr>
                <w:rFonts w:eastAsia="Yu Mincho"/>
                <w:bCs/>
                <w:lang w:eastAsia="zh-CN"/>
              </w:rPr>
            </w:pPr>
            <w:r>
              <w:rPr>
                <w:rFonts w:eastAsia="Yu Mincho" w:hint="eastAsia"/>
                <w:bCs/>
                <w:lang w:eastAsia="zh-CN"/>
              </w:rPr>
              <w:t xml:space="preserve"> </w:t>
            </w:r>
            <w:r>
              <w:rPr>
                <w:rFonts w:eastAsia="Yu Mincho" w:hint="eastAsia"/>
                <w:bCs/>
                <w:lang w:val="en-US" w:eastAsia="zh-CN"/>
              </w:rPr>
              <w:t xml:space="preserve">- </w:t>
            </w:r>
            <w:r>
              <w:rPr>
                <w:rFonts w:eastAsia="Yu Mincho" w:hint="eastAsia"/>
                <w:bCs/>
                <w:lang w:eastAsia="zh-CN"/>
              </w:rPr>
              <w:t>Enhancement of logged and immediate MDT. [RAN2, RAN3]</w:t>
            </w:r>
          </w:p>
          <w:p w14:paraId="12B3B47D" w14:textId="77777777" w:rsidR="00052765" w:rsidRDefault="00CE3E53">
            <w:pPr>
              <w:spacing w:after="60"/>
              <w:ind w:leftChars="500" w:left="1000"/>
              <w:rPr>
                <w:rFonts w:eastAsia="Yu Mincho"/>
                <w:bCs/>
                <w:lang w:eastAsia="zh-CN"/>
              </w:rPr>
            </w:pPr>
            <w:r>
              <w:rPr>
                <w:rFonts w:eastAsia="Yu Mincho" w:hint="eastAsia"/>
                <w:bCs/>
                <w:lang w:eastAsia="zh-CN"/>
              </w:rPr>
              <w:t xml:space="preserve"> </w:t>
            </w:r>
            <w:r>
              <w:rPr>
                <w:rFonts w:eastAsia="Yu Mincho" w:hint="eastAsia"/>
                <w:bCs/>
                <w:lang w:val="en-US" w:eastAsia="zh-CN"/>
              </w:rPr>
              <w:t xml:space="preserve">- </w:t>
            </w:r>
            <w:r>
              <w:rPr>
                <w:rFonts w:eastAsia="Yu Mincho" w:hint="eastAsia"/>
                <w:bCs/>
                <w:lang w:eastAsia="zh-CN"/>
              </w:rPr>
              <w:t>Enhancement of reporting e.g. RLF and accessibility measurements, Successful Handover reporting. [RAN2, RAN3]</w:t>
            </w:r>
          </w:p>
          <w:p w14:paraId="131FE2B3" w14:textId="77777777" w:rsidR="00052765" w:rsidRDefault="00CE3E53">
            <w:pPr>
              <w:numPr>
                <w:ilvl w:val="0"/>
                <w:numId w:val="13"/>
              </w:numPr>
              <w:spacing w:after="60"/>
              <w:rPr>
                <w:rFonts w:eastAsia="Yu Mincho"/>
                <w:bCs/>
                <w:lang w:eastAsia="zh-CN"/>
              </w:rPr>
            </w:pPr>
            <w:r>
              <w:rPr>
                <w:rFonts w:eastAsia="Yu Mincho" w:hint="eastAsia"/>
                <w:bCs/>
                <w:lang w:eastAsia="zh-CN"/>
              </w:rPr>
              <w:t xml:space="preserve"> Specify the MDT e</w:t>
            </w:r>
            <w:r>
              <w:rPr>
                <w:rFonts w:eastAsia="Yu Mincho" w:hint="eastAsia"/>
                <w:bCs/>
                <w:lang w:eastAsia="zh-CN"/>
              </w:rPr>
              <w:t>nhancements for network slicing.</w:t>
            </w:r>
          </w:p>
          <w:p w14:paraId="4948A4D9" w14:textId="77777777" w:rsidR="00052765" w:rsidRDefault="00CE3E53">
            <w:pPr>
              <w:numPr>
                <w:ilvl w:val="0"/>
                <w:numId w:val="12"/>
              </w:numPr>
              <w:spacing w:after="60"/>
              <w:rPr>
                <w:rFonts w:eastAsia="Yu Mincho"/>
                <w:bCs/>
                <w:lang w:eastAsia="zh-CN"/>
              </w:rPr>
            </w:pPr>
            <w:r>
              <w:rPr>
                <w:rFonts w:eastAsia="Yu Mincho" w:hint="eastAsia"/>
                <w:bCs/>
                <w:lang w:eastAsia="zh-CN"/>
              </w:rPr>
              <w:t>Support the logged MDT enhancements for network slicing. [RAN2. RAN3].</w:t>
            </w:r>
          </w:p>
        </w:tc>
      </w:tr>
      <w:tr w:rsidR="00052765" w14:paraId="2A2EFD6C" w14:textId="77777777">
        <w:tc>
          <w:tcPr>
            <w:tcW w:w="2122" w:type="dxa"/>
          </w:tcPr>
          <w:p w14:paraId="3F8CCCD1" w14:textId="77777777" w:rsidR="00052765" w:rsidRDefault="00CE3E53">
            <w:pPr>
              <w:spacing w:after="0"/>
              <w:rPr>
                <w:rFonts w:eastAsia="Yu Mincho"/>
                <w:bCs/>
                <w:lang w:val="en-US" w:eastAsia="zh-CN"/>
              </w:rPr>
            </w:pPr>
            <w:r>
              <w:rPr>
                <w:rFonts w:eastAsia="Yu Mincho" w:hint="eastAsia"/>
                <w:bCs/>
                <w:lang w:val="en-US" w:eastAsia="zh-CN"/>
              </w:rPr>
              <w:lastRenderedPageBreak/>
              <w:t>RP-233429</w:t>
            </w:r>
            <w:r>
              <w:rPr>
                <w:rFonts w:eastAsia="Yu Mincho"/>
                <w:bCs/>
                <w:lang w:val="en-US" w:eastAsia="zh-CN"/>
              </w:rPr>
              <w:t xml:space="preserve">, </w:t>
            </w:r>
            <w:r>
              <w:rPr>
                <w:rFonts w:eastAsia="Yu Mincho" w:hint="eastAsia"/>
                <w:bCs/>
                <w:lang w:val="en-US" w:eastAsia="zh-CN"/>
              </w:rPr>
              <w:t>CMCC</w:t>
            </w:r>
          </w:p>
        </w:tc>
        <w:tc>
          <w:tcPr>
            <w:tcW w:w="7507" w:type="dxa"/>
          </w:tcPr>
          <w:p w14:paraId="179A51E3" w14:textId="77777777" w:rsidR="00052765" w:rsidRDefault="00CE3E53">
            <w:pPr>
              <w:spacing w:after="60"/>
              <w:rPr>
                <w:rFonts w:eastAsia="Yu Mincho"/>
                <w:bCs/>
                <w:lang w:eastAsia="zh-CN"/>
              </w:rPr>
            </w:pPr>
            <w:r>
              <w:rPr>
                <w:rFonts w:eastAsia="Yu Mincho" w:hint="eastAsia"/>
                <w:bCs/>
                <w:lang w:eastAsia="zh-CN"/>
              </w:rPr>
              <w:t>Proposal 1: Support MRO enhancement for Rel-18 Mobility, which may include:</w:t>
            </w:r>
          </w:p>
          <w:p w14:paraId="1644216C" w14:textId="77777777" w:rsidR="00052765" w:rsidRDefault="00CE3E53">
            <w:pPr>
              <w:numPr>
                <w:ilvl w:val="0"/>
                <w:numId w:val="12"/>
              </w:numPr>
              <w:spacing w:after="60"/>
              <w:rPr>
                <w:rFonts w:eastAsia="Yu Mincho"/>
                <w:bCs/>
                <w:lang w:eastAsia="zh-CN"/>
              </w:rPr>
            </w:pPr>
            <w:r>
              <w:rPr>
                <w:rFonts w:eastAsia="Yu Mincho" w:hint="eastAsia"/>
                <w:bCs/>
                <w:lang w:eastAsia="zh-CN"/>
              </w:rPr>
              <w:t>For LTM:</w:t>
            </w:r>
          </w:p>
          <w:p w14:paraId="4EC2E94D" w14:textId="77777777" w:rsidR="00052765" w:rsidRDefault="00CE3E53">
            <w:pPr>
              <w:spacing w:after="60"/>
              <w:ind w:leftChars="400" w:left="800"/>
              <w:rPr>
                <w:rFonts w:eastAsia="Yu Mincho"/>
                <w:bCs/>
                <w:lang w:eastAsia="zh-CN"/>
              </w:rPr>
            </w:pPr>
            <w:r>
              <w:rPr>
                <w:rFonts w:eastAsia="Yu Mincho" w:hint="eastAsia"/>
                <w:bCs/>
                <w:lang w:eastAsia="zh-CN"/>
              </w:rPr>
              <w:t xml:space="preserve">- Optimization for LTM failure, e.g. RLF report </w:t>
            </w:r>
            <w:r>
              <w:rPr>
                <w:rFonts w:eastAsia="Yu Mincho" w:hint="eastAsia"/>
                <w:bCs/>
                <w:lang w:eastAsia="zh-CN"/>
              </w:rPr>
              <w:t>enhancement for too late LTM, too early LTM and LTM to wrong cell</w:t>
            </w:r>
          </w:p>
          <w:p w14:paraId="267D0A3D" w14:textId="77777777" w:rsidR="00052765" w:rsidRDefault="00CE3E53">
            <w:pPr>
              <w:spacing w:after="60"/>
              <w:ind w:leftChars="400" w:left="800"/>
              <w:rPr>
                <w:rFonts w:eastAsia="Yu Mincho"/>
                <w:bCs/>
                <w:lang w:eastAsia="zh-CN"/>
              </w:rPr>
            </w:pPr>
            <w:r>
              <w:rPr>
                <w:rFonts w:eastAsia="Yu Mincho" w:hint="eastAsia"/>
                <w:bCs/>
                <w:lang w:eastAsia="zh-CN"/>
              </w:rPr>
              <w:t>- Optimization for near failure, e.g. SHR triggered due to timer threshold</w:t>
            </w:r>
          </w:p>
          <w:p w14:paraId="25FE82C7" w14:textId="77777777" w:rsidR="00052765" w:rsidRDefault="00CE3E53">
            <w:pPr>
              <w:spacing w:after="60"/>
              <w:ind w:leftChars="400" w:left="800"/>
              <w:rPr>
                <w:rFonts w:eastAsia="Yu Mincho"/>
                <w:bCs/>
                <w:lang w:eastAsia="zh-CN"/>
              </w:rPr>
            </w:pPr>
            <w:r>
              <w:rPr>
                <w:rFonts w:eastAsia="Yu Mincho" w:hint="eastAsia"/>
                <w:bCs/>
                <w:lang w:eastAsia="zh-CN"/>
              </w:rPr>
              <w:t>For CHO with candidate SCGs:</w:t>
            </w:r>
          </w:p>
          <w:p w14:paraId="2FEBE41C" w14:textId="77777777" w:rsidR="00052765" w:rsidRDefault="00CE3E53">
            <w:pPr>
              <w:spacing w:after="60"/>
              <w:ind w:leftChars="400" w:left="800"/>
              <w:rPr>
                <w:rFonts w:eastAsia="Yu Mincho"/>
                <w:bCs/>
                <w:lang w:eastAsia="zh-CN"/>
              </w:rPr>
            </w:pPr>
            <w:r>
              <w:rPr>
                <w:rFonts w:eastAsia="Yu Mincho" w:hint="eastAsia"/>
                <w:bCs/>
                <w:lang w:eastAsia="zh-CN"/>
              </w:rPr>
              <w:t xml:space="preserve">- Near failure optimization, e.g. UE reporting of time </w:t>
            </w:r>
            <w:proofErr w:type="spellStart"/>
            <w:r>
              <w:rPr>
                <w:rFonts w:eastAsia="Yu Mincho" w:hint="eastAsia"/>
                <w:bCs/>
                <w:lang w:eastAsia="zh-CN"/>
              </w:rPr>
              <w:t>differnece</w:t>
            </w:r>
            <w:proofErr w:type="spellEnd"/>
            <w:r>
              <w:rPr>
                <w:rFonts w:eastAsia="Yu Mincho" w:hint="eastAsia"/>
                <w:bCs/>
                <w:lang w:eastAsia="zh-CN"/>
              </w:rPr>
              <w:t xml:space="preserve"> between CHO and CPAC</w:t>
            </w:r>
            <w:r>
              <w:rPr>
                <w:rFonts w:eastAsia="Yu Mincho" w:hint="eastAsia"/>
                <w:bCs/>
                <w:lang w:eastAsia="zh-CN"/>
              </w:rPr>
              <w:t xml:space="preserve"> execution conditions satisfied</w:t>
            </w:r>
          </w:p>
          <w:p w14:paraId="079ADB85" w14:textId="77777777" w:rsidR="00052765" w:rsidRDefault="00CE3E53">
            <w:pPr>
              <w:numPr>
                <w:ilvl w:val="0"/>
                <w:numId w:val="12"/>
              </w:numPr>
              <w:spacing w:after="60"/>
              <w:rPr>
                <w:rFonts w:eastAsia="Yu Mincho"/>
                <w:bCs/>
                <w:lang w:eastAsia="zh-CN"/>
              </w:rPr>
            </w:pPr>
            <w:r>
              <w:rPr>
                <w:rFonts w:eastAsia="Yu Mincho" w:hint="eastAsia"/>
                <w:bCs/>
                <w:lang w:eastAsia="zh-CN"/>
              </w:rPr>
              <w:t>For subsequent CPAC:</w:t>
            </w:r>
          </w:p>
          <w:p w14:paraId="5AE42C85" w14:textId="77777777" w:rsidR="00052765" w:rsidRDefault="00CE3E53">
            <w:pPr>
              <w:spacing w:after="60"/>
              <w:ind w:leftChars="400" w:left="800"/>
              <w:rPr>
                <w:rFonts w:eastAsia="Yu Mincho"/>
                <w:bCs/>
                <w:lang w:eastAsia="zh-CN"/>
              </w:rPr>
            </w:pPr>
            <w:r>
              <w:rPr>
                <w:rFonts w:eastAsia="Yu Mincho" w:hint="eastAsia"/>
                <w:bCs/>
                <w:lang w:eastAsia="zh-CN"/>
              </w:rPr>
              <w:t>- Optimization for configuration of subsequent CPAC to the UE</w:t>
            </w:r>
          </w:p>
          <w:p w14:paraId="7E8CD4C9" w14:textId="77777777" w:rsidR="00052765" w:rsidRDefault="00CE3E53">
            <w:pPr>
              <w:spacing w:after="60"/>
              <w:ind w:leftChars="400" w:left="800"/>
              <w:rPr>
                <w:rFonts w:eastAsia="Yu Mincho"/>
                <w:bCs/>
                <w:lang w:eastAsia="zh-CN"/>
              </w:rPr>
            </w:pPr>
            <w:r>
              <w:rPr>
                <w:rFonts w:eastAsia="Yu Mincho" w:hint="eastAsia"/>
                <w:bCs/>
                <w:lang w:eastAsia="zh-CN"/>
              </w:rPr>
              <w:t>- SPR enhancement for consecutive near failure in subsequent CPC</w:t>
            </w:r>
          </w:p>
          <w:p w14:paraId="7BCC277D" w14:textId="77777777" w:rsidR="00052765" w:rsidRDefault="00CE3E53">
            <w:pPr>
              <w:spacing w:after="60"/>
              <w:rPr>
                <w:rFonts w:eastAsia="Yu Mincho"/>
                <w:bCs/>
                <w:lang w:eastAsia="zh-CN"/>
              </w:rPr>
            </w:pPr>
            <w:r>
              <w:rPr>
                <w:rFonts w:eastAsia="Yu Mincho" w:hint="eastAsia"/>
                <w:bCs/>
                <w:lang w:eastAsia="zh-CN"/>
              </w:rPr>
              <w:t xml:space="preserve">Proposal 2: In order to keep the work efficient, it is proposed to focus on </w:t>
            </w:r>
            <w:r>
              <w:rPr>
                <w:rFonts w:eastAsia="Yu Mincho" w:hint="eastAsia"/>
                <w:bCs/>
                <w:lang w:eastAsia="zh-CN"/>
              </w:rPr>
              <w:t>the key scenarios to optimize in intra NTN mobility , Network slicing and NW energy saving. The details may include:</w:t>
            </w:r>
          </w:p>
          <w:p w14:paraId="6213EC01" w14:textId="77777777" w:rsidR="00052765" w:rsidRDefault="00CE3E53">
            <w:pPr>
              <w:numPr>
                <w:ilvl w:val="0"/>
                <w:numId w:val="12"/>
              </w:numPr>
              <w:spacing w:after="60"/>
              <w:rPr>
                <w:rFonts w:eastAsia="Yu Mincho"/>
                <w:bCs/>
                <w:lang w:eastAsia="zh-CN"/>
              </w:rPr>
            </w:pPr>
            <w:r>
              <w:rPr>
                <w:rFonts w:eastAsia="Yu Mincho" w:hint="eastAsia"/>
                <w:bCs/>
                <w:lang w:eastAsia="zh-CN"/>
              </w:rPr>
              <w:t>For Intra NTN mobility:</w:t>
            </w:r>
          </w:p>
          <w:p w14:paraId="3151DD79" w14:textId="77777777" w:rsidR="00052765" w:rsidRDefault="00CE3E53">
            <w:pPr>
              <w:spacing w:after="60"/>
              <w:ind w:leftChars="400" w:left="800"/>
              <w:rPr>
                <w:rFonts w:eastAsia="Yu Mincho"/>
                <w:bCs/>
                <w:lang w:eastAsia="zh-CN"/>
              </w:rPr>
            </w:pPr>
            <w:r>
              <w:rPr>
                <w:rFonts w:eastAsia="Yu Mincho" w:hint="eastAsia"/>
                <w:bCs/>
                <w:lang w:eastAsia="zh-CN"/>
              </w:rPr>
              <w:t>- Optimization for failure and near-failure case for NTN-NTN mobility , e.g. RLF report and SHR enhancement for tim</w:t>
            </w:r>
            <w:r>
              <w:rPr>
                <w:rFonts w:eastAsia="Yu Mincho" w:hint="eastAsia"/>
                <w:bCs/>
                <w:lang w:eastAsia="zh-CN"/>
              </w:rPr>
              <w:t>e based and location based CHO</w:t>
            </w:r>
          </w:p>
          <w:p w14:paraId="2CAA2F25" w14:textId="77777777" w:rsidR="00052765" w:rsidRDefault="00CE3E53">
            <w:pPr>
              <w:numPr>
                <w:ilvl w:val="0"/>
                <w:numId w:val="12"/>
              </w:numPr>
              <w:spacing w:after="60"/>
              <w:rPr>
                <w:rFonts w:eastAsia="Yu Mincho"/>
                <w:bCs/>
                <w:lang w:eastAsia="zh-CN"/>
              </w:rPr>
            </w:pPr>
            <w:r>
              <w:rPr>
                <w:rFonts w:eastAsia="Yu Mincho" w:hint="eastAsia"/>
                <w:bCs/>
                <w:lang w:eastAsia="zh-CN"/>
              </w:rPr>
              <w:t>For Network slicing:</w:t>
            </w:r>
          </w:p>
          <w:p w14:paraId="17DF5D29" w14:textId="77777777" w:rsidR="00052765" w:rsidRDefault="00CE3E53">
            <w:pPr>
              <w:spacing w:after="60"/>
              <w:ind w:leftChars="400" w:left="800"/>
              <w:rPr>
                <w:rFonts w:eastAsia="Yu Mincho"/>
                <w:bCs/>
                <w:lang w:eastAsia="zh-CN"/>
              </w:rPr>
            </w:pPr>
            <w:r>
              <w:rPr>
                <w:rFonts w:eastAsia="Yu Mincho" w:hint="eastAsia"/>
                <w:bCs/>
                <w:lang w:eastAsia="zh-CN"/>
              </w:rPr>
              <w:t xml:space="preserve">- UE reporting for slice </w:t>
            </w:r>
            <w:proofErr w:type="spellStart"/>
            <w:r>
              <w:rPr>
                <w:rFonts w:eastAsia="Yu Mincho" w:hint="eastAsia"/>
                <w:bCs/>
                <w:lang w:eastAsia="zh-CN"/>
              </w:rPr>
              <w:t>unavailablity</w:t>
            </w:r>
            <w:proofErr w:type="spellEnd"/>
            <w:r>
              <w:rPr>
                <w:rFonts w:eastAsia="Yu Mincho" w:hint="eastAsia"/>
                <w:bCs/>
                <w:lang w:eastAsia="zh-CN"/>
              </w:rPr>
              <w:t xml:space="preserve"> or interruption, while UE still in the coverage of radio signalling, which can be used by the operator for network planning of slice deployment</w:t>
            </w:r>
          </w:p>
          <w:p w14:paraId="6F05A2A4" w14:textId="77777777" w:rsidR="00052765" w:rsidRDefault="00CE3E53">
            <w:pPr>
              <w:numPr>
                <w:ilvl w:val="0"/>
                <w:numId w:val="12"/>
              </w:numPr>
              <w:spacing w:after="60"/>
              <w:rPr>
                <w:rFonts w:eastAsia="Yu Mincho"/>
                <w:bCs/>
                <w:lang w:eastAsia="zh-CN"/>
              </w:rPr>
            </w:pPr>
            <w:r>
              <w:rPr>
                <w:rFonts w:eastAsia="Yu Mincho" w:hint="eastAsia"/>
                <w:bCs/>
                <w:lang w:eastAsia="zh-CN"/>
              </w:rPr>
              <w:t xml:space="preserve">For NW energy saving </w:t>
            </w:r>
            <w:r>
              <w:rPr>
                <w:rFonts w:eastAsia="Yu Mincho" w:hint="eastAsia"/>
                <w:bCs/>
                <w:lang w:eastAsia="zh-CN"/>
              </w:rPr>
              <w:t>(NES):</w:t>
            </w:r>
          </w:p>
          <w:p w14:paraId="463D68FC" w14:textId="77777777" w:rsidR="00052765" w:rsidRDefault="00CE3E53">
            <w:pPr>
              <w:spacing w:after="60"/>
              <w:ind w:leftChars="400" w:left="800"/>
              <w:rPr>
                <w:rFonts w:eastAsia="Yu Mincho"/>
                <w:bCs/>
                <w:lang w:eastAsia="zh-CN"/>
              </w:rPr>
            </w:pPr>
            <w:r>
              <w:rPr>
                <w:rFonts w:eastAsia="Yu Mincho" w:hint="eastAsia"/>
                <w:bCs/>
                <w:lang w:eastAsia="zh-CN"/>
              </w:rPr>
              <w:t xml:space="preserve">- </w:t>
            </w:r>
            <w:proofErr w:type="spellStart"/>
            <w:r>
              <w:rPr>
                <w:rFonts w:eastAsia="Yu Mincho" w:hint="eastAsia"/>
                <w:bCs/>
                <w:lang w:eastAsia="zh-CN"/>
              </w:rPr>
              <w:t>Optimation</w:t>
            </w:r>
            <w:proofErr w:type="spellEnd"/>
            <w:r>
              <w:rPr>
                <w:rFonts w:eastAsia="Yu Mincho" w:hint="eastAsia"/>
                <w:bCs/>
                <w:lang w:eastAsia="zh-CN"/>
              </w:rPr>
              <w:t xml:space="preserve"> for the network configuration, e.g. UE reporting enhancement for SSB-less inter-band CA </w:t>
            </w:r>
            <w:proofErr w:type="spellStart"/>
            <w:r>
              <w:rPr>
                <w:rFonts w:eastAsia="Yu Mincho" w:hint="eastAsia"/>
                <w:bCs/>
                <w:lang w:eastAsia="zh-CN"/>
              </w:rPr>
              <w:t>SCell</w:t>
            </w:r>
            <w:proofErr w:type="spellEnd"/>
            <w:r>
              <w:rPr>
                <w:rFonts w:eastAsia="Yu Mincho" w:hint="eastAsia"/>
                <w:bCs/>
                <w:lang w:eastAsia="zh-CN"/>
              </w:rPr>
              <w:t xml:space="preserve"> operation which can enable the network know the actual Received time difference (RTD) between the SSB-less </w:t>
            </w:r>
            <w:proofErr w:type="spellStart"/>
            <w:r>
              <w:rPr>
                <w:rFonts w:eastAsia="Yu Mincho" w:hint="eastAsia"/>
                <w:bCs/>
                <w:lang w:eastAsia="zh-CN"/>
              </w:rPr>
              <w:t>SCell</w:t>
            </w:r>
            <w:proofErr w:type="spellEnd"/>
            <w:r>
              <w:rPr>
                <w:rFonts w:eastAsia="Yu Mincho" w:hint="eastAsia"/>
                <w:bCs/>
                <w:lang w:eastAsia="zh-CN"/>
              </w:rPr>
              <w:t xml:space="preserve"> and the FR1 inter-band active</w:t>
            </w:r>
            <w:r>
              <w:rPr>
                <w:rFonts w:eastAsia="Yu Mincho" w:hint="eastAsia"/>
                <w:bCs/>
                <w:lang w:eastAsia="zh-CN"/>
              </w:rPr>
              <w:t xml:space="preserve"> serving cell</w:t>
            </w:r>
          </w:p>
          <w:p w14:paraId="3CF16BAE" w14:textId="77777777" w:rsidR="00052765" w:rsidRDefault="00CE3E53">
            <w:pPr>
              <w:spacing w:after="60"/>
              <w:rPr>
                <w:rFonts w:eastAsia="Yu Mincho"/>
                <w:bCs/>
                <w:lang w:eastAsia="zh-CN"/>
              </w:rPr>
            </w:pPr>
            <w:r>
              <w:rPr>
                <w:rFonts w:eastAsia="Yu Mincho" w:hint="eastAsia"/>
                <w:bCs/>
                <w:lang w:eastAsia="zh-CN"/>
              </w:rPr>
              <w:t>Proposal 3: Support of the leftovers in Rel-18 SON/MDT, which may include:</w:t>
            </w:r>
          </w:p>
          <w:p w14:paraId="14BCCDC7" w14:textId="77777777" w:rsidR="00052765" w:rsidRDefault="00CE3E53">
            <w:pPr>
              <w:numPr>
                <w:ilvl w:val="0"/>
                <w:numId w:val="12"/>
              </w:numPr>
              <w:spacing w:after="60"/>
              <w:rPr>
                <w:rFonts w:eastAsia="Yu Mincho"/>
                <w:bCs/>
                <w:lang w:eastAsia="zh-CN"/>
              </w:rPr>
            </w:pPr>
            <w:r>
              <w:rPr>
                <w:rFonts w:eastAsia="Yu Mincho" w:hint="eastAsia"/>
                <w:bCs/>
                <w:lang w:eastAsia="zh-CN"/>
              </w:rPr>
              <w:t>MHI Enhancement for SCG Deactivation/Activation</w:t>
            </w:r>
          </w:p>
        </w:tc>
      </w:tr>
      <w:tr w:rsidR="00052765" w14:paraId="544E4866" w14:textId="77777777">
        <w:tc>
          <w:tcPr>
            <w:tcW w:w="2122" w:type="dxa"/>
          </w:tcPr>
          <w:p w14:paraId="67BCDF90" w14:textId="77777777" w:rsidR="00052765" w:rsidRDefault="00CE3E53">
            <w:pPr>
              <w:spacing w:after="0"/>
              <w:rPr>
                <w:bCs/>
                <w:lang w:val="en-US" w:eastAsia="zh-CN"/>
              </w:rPr>
            </w:pPr>
            <w:r>
              <w:rPr>
                <w:rFonts w:hint="eastAsia"/>
              </w:rPr>
              <w:t>RP-233623</w:t>
            </w:r>
            <w:r>
              <w:rPr>
                <w:rFonts w:hint="eastAsia"/>
                <w:lang w:val="en-US" w:eastAsia="zh-CN"/>
              </w:rPr>
              <w:t xml:space="preserve">, ZTE, </w:t>
            </w:r>
            <w:proofErr w:type="spellStart"/>
            <w:r>
              <w:rPr>
                <w:rFonts w:hint="eastAsia"/>
                <w:lang w:val="en-US" w:eastAsia="zh-CN"/>
              </w:rPr>
              <w:t>Sanechips</w:t>
            </w:r>
            <w:proofErr w:type="spellEnd"/>
          </w:p>
        </w:tc>
        <w:tc>
          <w:tcPr>
            <w:tcW w:w="7507" w:type="dxa"/>
          </w:tcPr>
          <w:p w14:paraId="53D99484" w14:textId="77777777" w:rsidR="00052765" w:rsidRDefault="00CE3E53">
            <w:pPr>
              <w:tabs>
                <w:tab w:val="left" w:pos="893"/>
              </w:tabs>
              <w:spacing w:after="60"/>
              <w:rPr>
                <w:rFonts w:eastAsia="Yu Mincho"/>
                <w:bCs/>
                <w:lang w:eastAsia="zh-CN"/>
              </w:rPr>
            </w:pPr>
            <w:r>
              <w:rPr>
                <w:rFonts w:eastAsia="Yu Mincho" w:hint="eastAsia"/>
                <w:bCs/>
                <w:lang w:eastAsia="zh-CN"/>
              </w:rPr>
              <w:t>Proposal 1: To introduce SON/MDT enhancement for Network slicing in the Rel-19 Objectives.</w:t>
            </w:r>
          </w:p>
          <w:p w14:paraId="5D2379CC" w14:textId="77777777" w:rsidR="00052765" w:rsidRDefault="00CE3E53">
            <w:pPr>
              <w:tabs>
                <w:tab w:val="left" w:pos="893"/>
              </w:tabs>
              <w:spacing w:after="60"/>
              <w:rPr>
                <w:rFonts w:eastAsia="Yu Mincho"/>
                <w:bCs/>
                <w:lang w:eastAsia="zh-CN"/>
              </w:rPr>
            </w:pPr>
            <w:r>
              <w:rPr>
                <w:rFonts w:eastAsia="Yu Mincho" w:hint="eastAsia"/>
                <w:bCs/>
                <w:lang w:eastAsia="zh-CN"/>
              </w:rPr>
              <w:t>Proposal 2: To introduce SON/MDT enhancement for intra-NTN mobility in the Rel-19 Objectives.</w:t>
            </w:r>
          </w:p>
          <w:p w14:paraId="35046BE4" w14:textId="77777777" w:rsidR="00052765" w:rsidRDefault="00CE3E53">
            <w:pPr>
              <w:tabs>
                <w:tab w:val="left" w:pos="893"/>
              </w:tabs>
              <w:spacing w:after="60"/>
              <w:rPr>
                <w:rFonts w:eastAsia="Yu Mincho"/>
                <w:bCs/>
                <w:lang w:eastAsia="zh-CN"/>
              </w:rPr>
            </w:pPr>
            <w:r>
              <w:rPr>
                <w:rFonts w:eastAsia="Yu Mincho" w:hint="eastAsia"/>
                <w:bCs/>
                <w:lang w:eastAsia="zh-CN"/>
              </w:rPr>
              <w:t>Proposal 3: To rule out NW energy saving in the Rel-19 Objectives.</w:t>
            </w:r>
          </w:p>
          <w:p w14:paraId="05ABC912" w14:textId="77777777" w:rsidR="00052765" w:rsidRDefault="00CE3E53">
            <w:pPr>
              <w:tabs>
                <w:tab w:val="left" w:pos="893"/>
              </w:tabs>
              <w:spacing w:after="60" w:line="260" w:lineRule="auto"/>
              <w:rPr>
                <w:rFonts w:eastAsia="Yu Mincho"/>
                <w:bCs/>
                <w:lang w:eastAsia="zh-CN"/>
              </w:rPr>
            </w:pPr>
            <w:r>
              <w:rPr>
                <w:rFonts w:eastAsia="Yu Mincho" w:hint="eastAsia"/>
                <w:bCs/>
                <w:lang w:eastAsia="zh-CN"/>
              </w:rPr>
              <w:t>Proposal 4: To introduce Rel-18 left-over issues in the Rel-19 Objectives.</w:t>
            </w:r>
          </w:p>
          <w:p w14:paraId="2A4D76B5" w14:textId="77777777" w:rsidR="00052765" w:rsidRDefault="00CE3E53">
            <w:pPr>
              <w:spacing w:after="60" w:line="260" w:lineRule="auto"/>
            </w:pPr>
            <w:r>
              <w:t xml:space="preserve">The objective of </w:t>
            </w:r>
            <w:r>
              <w:t>this work item is to specify data collection enhancement in NR for SON/MDT purpose. The specific objectives of this work are:</w:t>
            </w:r>
          </w:p>
          <w:p w14:paraId="78CFB5F2" w14:textId="77777777" w:rsidR="00052765" w:rsidRDefault="00CE3E53">
            <w:pPr>
              <w:spacing w:after="60" w:line="260" w:lineRule="auto"/>
              <w:ind w:leftChars="100" w:left="200"/>
              <w:rPr>
                <w:lang w:eastAsia="zh-CN"/>
              </w:rPr>
            </w:pPr>
            <w:r>
              <w:rPr>
                <w:rFonts w:hint="eastAsia"/>
                <w:lang w:eastAsia="zh-CN"/>
              </w:rPr>
              <w:t xml:space="preserve">- </w:t>
            </w:r>
            <w:r>
              <w:rPr>
                <w:lang w:eastAsia="zh-CN"/>
              </w:rPr>
              <w:t xml:space="preserve">MRO </w:t>
            </w:r>
            <w:r>
              <w:rPr>
                <w:rFonts w:hint="eastAsia"/>
                <w:lang w:eastAsia="zh-CN"/>
              </w:rPr>
              <w:t xml:space="preserve">enhancement </w:t>
            </w:r>
            <w:r>
              <w:rPr>
                <w:lang w:eastAsia="zh-CN"/>
              </w:rPr>
              <w:t xml:space="preserve">for </w:t>
            </w:r>
            <w:r>
              <w:rPr>
                <w:rFonts w:hint="eastAsia"/>
                <w:lang w:eastAsia="zh-CN"/>
              </w:rPr>
              <w:t>R18</w:t>
            </w:r>
            <w:r>
              <w:rPr>
                <w:lang w:eastAsia="zh-CN"/>
              </w:rPr>
              <w:t xml:space="preserve"> mobility mechanisms</w:t>
            </w:r>
            <w:r>
              <w:rPr>
                <w:rFonts w:hint="eastAsia"/>
                <w:lang w:eastAsia="zh-CN"/>
              </w:rPr>
              <w:t>,</w:t>
            </w:r>
            <w:r>
              <w:rPr>
                <w:lang w:eastAsia="zh-CN"/>
              </w:rPr>
              <w:t xml:space="preserve"> Lower layer triggered mobility (LTM), CHO with candidate SCGs, subsequent CPAC</w:t>
            </w:r>
            <w:r>
              <w:rPr>
                <w:rFonts w:hint="eastAsia"/>
                <w:lang w:eastAsia="zh-CN"/>
              </w:rPr>
              <w:t>:</w:t>
            </w:r>
          </w:p>
          <w:p w14:paraId="53840DF5" w14:textId="77777777" w:rsidR="00052765" w:rsidRDefault="00CE3E53">
            <w:pPr>
              <w:spacing w:after="60" w:line="260" w:lineRule="auto"/>
              <w:ind w:leftChars="100" w:left="200" w:firstLineChars="200" w:firstLine="400"/>
              <w:rPr>
                <w:lang w:eastAsia="zh-CN"/>
              </w:rPr>
            </w:pPr>
            <w:r>
              <w:rPr>
                <w:lang w:eastAsia="zh-CN"/>
              </w:rPr>
              <w:t>- S</w:t>
            </w:r>
            <w:r>
              <w:rPr>
                <w:lang w:eastAsia="zh-CN"/>
              </w:rPr>
              <w:t>pecification of the inter-node information exchange, including possible enhancements to interfaces[RAN3];</w:t>
            </w:r>
          </w:p>
          <w:p w14:paraId="0C185263" w14:textId="77777777" w:rsidR="00052765" w:rsidRDefault="00CE3E53">
            <w:pPr>
              <w:spacing w:after="60" w:line="260" w:lineRule="auto"/>
              <w:ind w:leftChars="100" w:left="200" w:firstLineChars="200" w:firstLine="400"/>
              <w:rPr>
                <w:lang w:eastAsia="zh-CN"/>
              </w:rPr>
            </w:pPr>
            <w:r>
              <w:rPr>
                <w:lang w:eastAsia="zh-CN"/>
              </w:rPr>
              <w:t xml:space="preserve">- </w:t>
            </w:r>
            <w:r>
              <w:rPr>
                <w:rFonts w:hint="eastAsia"/>
                <w:lang w:eastAsia="zh-CN"/>
              </w:rPr>
              <w:t>I</w:t>
            </w:r>
            <w:r>
              <w:rPr>
                <w:lang w:eastAsia="zh-CN"/>
              </w:rPr>
              <w:t>dentify and specify necessary UE reporting to enhance the mobility parameter tuning</w:t>
            </w:r>
            <w:r>
              <w:rPr>
                <w:rFonts w:hint="eastAsia"/>
                <w:lang w:eastAsia="zh-CN"/>
              </w:rPr>
              <w:t xml:space="preserve"> </w:t>
            </w:r>
            <w:r>
              <w:rPr>
                <w:lang w:eastAsia="zh-CN"/>
              </w:rPr>
              <w:t>[RAN2]</w:t>
            </w:r>
          </w:p>
          <w:p w14:paraId="1C1D6666" w14:textId="77777777" w:rsidR="00052765" w:rsidRDefault="00CE3E53">
            <w:pPr>
              <w:spacing w:after="60" w:line="260" w:lineRule="auto"/>
              <w:ind w:leftChars="100" w:left="200"/>
            </w:pPr>
            <w:r>
              <w:t xml:space="preserve">- Support of SON/MDT enhancements for </w:t>
            </w:r>
            <w:r>
              <w:rPr>
                <w:rFonts w:hint="eastAsia"/>
                <w:lang w:eastAsia="zh-CN"/>
              </w:rPr>
              <w:t>Network Slicing, i</w:t>
            </w:r>
            <w:r>
              <w:rPr>
                <w:rFonts w:hint="eastAsia"/>
                <w:lang w:eastAsia="zh-CN"/>
              </w:rPr>
              <w:t>ntra-NTN mobility</w:t>
            </w:r>
            <w:r>
              <w:t>. [RAN3, RAN2]</w:t>
            </w:r>
          </w:p>
          <w:p w14:paraId="2EEE2701" w14:textId="77777777" w:rsidR="00052765" w:rsidRDefault="00CE3E53">
            <w:pPr>
              <w:spacing w:after="60" w:line="260" w:lineRule="auto"/>
              <w:ind w:leftChars="100" w:left="200"/>
            </w:pPr>
            <w:r>
              <w:rPr>
                <w:rFonts w:hint="eastAsia"/>
                <w:lang w:eastAsia="zh-CN"/>
              </w:rPr>
              <w:t>- S</w:t>
            </w:r>
            <w:r>
              <w:t>upport of data collection for SON features, including “left-over” features</w:t>
            </w:r>
            <w:r>
              <w:rPr>
                <w:rFonts w:hint="eastAsia"/>
                <w:lang w:eastAsia="zh-CN"/>
              </w:rPr>
              <w:t>.</w:t>
            </w:r>
            <w:r>
              <w:t xml:space="preserve"> </w:t>
            </w:r>
            <w:r>
              <w:rPr>
                <w:lang w:eastAsia="zh-CN"/>
              </w:rPr>
              <w:t>[RAN3, RAN2]</w:t>
            </w:r>
          </w:p>
          <w:p w14:paraId="015B23F0" w14:textId="77777777" w:rsidR="00052765" w:rsidRDefault="00CE3E53">
            <w:pPr>
              <w:spacing w:after="60" w:line="260" w:lineRule="auto"/>
              <w:ind w:leftChars="100" w:left="200" w:firstLineChars="200" w:firstLine="400"/>
              <w:rPr>
                <w:lang w:eastAsia="zh-CN"/>
              </w:rPr>
            </w:pPr>
            <w:r>
              <w:rPr>
                <w:rFonts w:hint="eastAsia"/>
                <w:lang w:eastAsia="zh-CN"/>
              </w:rPr>
              <w:t>- MRO for MR-DC SCG failure, including the (NG)EN-DC and NR-DC scenarios.</w:t>
            </w:r>
          </w:p>
          <w:p w14:paraId="207E681C" w14:textId="77777777" w:rsidR="00052765" w:rsidRDefault="00CE3E53">
            <w:pPr>
              <w:spacing w:after="60" w:line="260" w:lineRule="auto"/>
              <w:ind w:leftChars="100" w:left="200" w:firstLineChars="200" w:firstLine="400"/>
              <w:rPr>
                <w:lang w:eastAsia="zh-CN"/>
              </w:rPr>
            </w:pPr>
            <w:r>
              <w:rPr>
                <w:rFonts w:hint="eastAsia"/>
                <w:lang w:eastAsia="zh-CN"/>
              </w:rPr>
              <w:t>- For CHO/DAPS, SON related Data forwarding enhancements o</w:t>
            </w:r>
            <w:r>
              <w:rPr>
                <w:rFonts w:hint="eastAsia"/>
                <w:lang w:eastAsia="zh-CN"/>
              </w:rPr>
              <w:t>n HO to wrong cell.</w:t>
            </w:r>
          </w:p>
          <w:p w14:paraId="2C6CBD4F" w14:textId="77777777" w:rsidR="00052765" w:rsidRDefault="00CE3E53">
            <w:pPr>
              <w:spacing w:after="60" w:line="260" w:lineRule="auto"/>
              <w:ind w:leftChars="100" w:left="200" w:firstLineChars="200" w:firstLine="400"/>
              <w:rPr>
                <w:lang w:eastAsia="zh-CN"/>
              </w:rPr>
            </w:pPr>
            <w:r>
              <w:rPr>
                <w:rFonts w:hint="eastAsia"/>
                <w:lang w:eastAsia="zh-CN"/>
              </w:rPr>
              <w:lastRenderedPageBreak/>
              <w:t xml:space="preserve">- Inter-RAT </w:t>
            </w:r>
            <w:r>
              <w:rPr>
                <w:rFonts w:hint="eastAsia"/>
              </w:rPr>
              <w:t>Successful Handover Report</w:t>
            </w:r>
            <w:r>
              <w:rPr>
                <w:rFonts w:hint="eastAsia"/>
                <w:lang w:eastAsia="zh-CN"/>
              </w:rPr>
              <w:t xml:space="preserve"> from LTE to NR.</w:t>
            </w:r>
          </w:p>
          <w:p w14:paraId="62A75B72" w14:textId="77777777" w:rsidR="00052765" w:rsidRDefault="00CE3E53">
            <w:pPr>
              <w:tabs>
                <w:tab w:val="left" w:pos="893"/>
              </w:tabs>
              <w:spacing w:after="60" w:line="260" w:lineRule="auto"/>
              <w:ind w:leftChars="100" w:left="200"/>
              <w:rPr>
                <w:rFonts w:eastAsia="Yu Mincho"/>
                <w:bCs/>
                <w:lang w:eastAsia="zh-CN"/>
              </w:rPr>
            </w:pPr>
            <w:r>
              <w:t>If needed, co-operate with RAN1, SA2, SA5, CT4. </w:t>
            </w:r>
          </w:p>
          <w:p w14:paraId="496C2182" w14:textId="77777777" w:rsidR="00052765" w:rsidRDefault="00CE3E53">
            <w:pPr>
              <w:tabs>
                <w:tab w:val="left" w:pos="893"/>
              </w:tabs>
              <w:spacing w:after="60" w:line="260" w:lineRule="auto"/>
              <w:rPr>
                <w:rFonts w:eastAsia="Yu Mincho"/>
                <w:bCs/>
                <w:lang w:eastAsia="zh-CN"/>
              </w:rPr>
            </w:pPr>
            <w:r>
              <w:rPr>
                <w:rFonts w:eastAsia="Yu Mincho" w:hint="eastAsia"/>
                <w:bCs/>
                <w:lang w:eastAsia="zh-CN"/>
              </w:rPr>
              <w:t>Proposal 5: To use the same impacted TS/TR table except TS 38.410 in Rel-18 SON/MDT for Rel-19 WID.</w:t>
            </w:r>
          </w:p>
        </w:tc>
      </w:tr>
      <w:tr w:rsidR="00052765" w14:paraId="47B12011" w14:textId="77777777">
        <w:tc>
          <w:tcPr>
            <w:tcW w:w="2122" w:type="dxa"/>
          </w:tcPr>
          <w:p w14:paraId="5A3C5888" w14:textId="77777777" w:rsidR="00052765" w:rsidRDefault="00CE3E53">
            <w:pPr>
              <w:spacing w:after="0"/>
              <w:rPr>
                <w:bCs/>
                <w:lang w:val="en-US" w:eastAsia="zh-CN"/>
              </w:rPr>
            </w:pPr>
            <w:r>
              <w:rPr>
                <w:rFonts w:hint="eastAsia"/>
              </w:rPr>
              <w:lastRenderedPageBreak/>
              <w:t>RP-233644</w:t>
            </w:r>
            <w:r>
              <w:rPr>
                <w:rFonts w:hint="eastAsia"/>
                <w:lang w:val="en-US" w:eastAsia="zh-CN"/>
              </w:rPr>
              <w:t>, Lenovo</w:t>
            </w:r>
          </w:p>
        </w:tc>
        <w:tc>
          <w:tcPr>
            <w:tcW w:w="7507" w:type="dxa"/>
          </w:tcPr>
          <w:p w14:paraId="581D2D53" w14:textId="77777777" w:rsidR="00052765" w:rsidRDefault="00CE3E53">
            <w:pPr>
              <w:numPr>
                <w:ilvl w:val="0"/>
                <w:numId w:val="14"/>
              </w:numPr>
              <w:spacing w:after="60"/>
              <w:rPr>
                <w:rFonts w:eastAsia="Yu Mincho"/>
                <w:lang w:val="en-US" w:eastAsia="zh-CN"/>
              </w:rPr>
            </w:pPr>
            <w:r>
              <w:rPr>
                <w:rFonts w:eastAsia="Yu Mincho" w:hint="eastAsia"/>
                <w:lang w:val="en-US" w:eastAsia="zh-CN"/>
              </w:rPr>
              <w:t>The following</w:t>
            </w:r>
            <w:r>
              <w:rPr>
                <w:rFonts w:eastAsia="Yu Mincho" w:hint="eastAsia"/>
                <w:lang w:val="en-US" w:eastAsia="zh-CN"/>
              </w:rPr>
              <w:t xml:space="preserve"> use cases should be considered in Rel-19 SON/MDT enhancements WI with higher priority:</w:t>
            </w:r>
          </w:p>
          <w:p w14:paraId="7260B3C6" w14:textId="77777777" w:rsidR="00052765" w:rsidRDefault="00CE3E53">
            <w:pPr>
              <w:numPr>
                <w:ilvl w:val="0"/>
                <w:numId w:val="15"/>
              </w:numPr>
              <w:spacing w:after="60"/>
              <w:rPr>
                <w:rFonts w:eastAsia="Yu Mincho"/>
                <w:lang w:val="en-US" w:eastAsia="zh-CN"/>
              </w:rPr>
            </w:pPr>
            <w:r>
              <w:rPr>
                <w:rFonts w:eastAsia="Yu Mincho" w:hint="eastAsia"/>
                <w:lang w:val="en-US" w:eastAsia="zh-CN"/>
              </w:rPr>
              <w:t>MRO for LTM;</w:t>
            </w:r>
          </w:p>
          <w:p w14:paraId="02DD9EFB" w14:textId="77777777" w:rsidR="00052765" w:rsidRDefault="00CE3E53">
            <w:pPr>
              <w:numPr>
                <w:ilvl w:val="0"/>
                <w:numId w:val="15"/>
              </w:numPr>
              <w:spacing w:after="60"/>
              <w:rPr>
                <w:rFonts w:eastAsia="Yu Mincho"/>
                <w:lang w:val="en-US" w:eastAsia="zh-CN"/>
              </w:rPr>
            </w:pPr>
            <w:r>
              <w:rPr>
                <w:rFonts w:eastAsia="Yu Mincho" w:hint="eastAsia"/>
                <w:lang w:val="en-US" w:eastAsia="zh-CN"/>
              </w:rPr>
              <w:t>MRO for subsequent CPAC;</w:t>
            </w:r>
          </w:p>
          <w:p w14:paraId="0B28B3F7" w14:textId="77777777" w:rsidR="00052765" w:rsidRDefault="00CE3E53">
            <w:pPr>
              <w:numPr>
                <w:ilvl w:val="0"/>
                <w:numId w:val="15"/>
              </w:numPr>
              <w:spacing w:after="60"/>
              <w:rPr>
                <w:rFonts w:eastAsia="Yu Mincho"/>
                <w:lang w:val="en-US" w:eastAsia="zh-CN"/>
              </w:rPr>
            </w:pPr>
            <w:r>
              <w:rPr>
                <w:rFonts w:eastAsia="Yu Mincho" w:hint="eastAsia"/>
                <w:lang w:val="en-US" w:eastAsia="zh-CN"/>
              </w:rPr>
              <w:t>MRO for CHO with candidate SCGs;</w:t>
            </w:r>
          </w:p>
          <w:p w14:paraId="338CC7BA" w14:textId="77777777" w:rsidR="00052765" w:rsidRDefault="00CE3E53">
            <w:pPr>
              <w:numPr>
                <w:ilvl w:val="0"/>
                <w:numId w:val="15"/>
              </w:numPr>
              <w:spacing w:after="60"/>
              <w:rPr>
                <w:rFonts w:eastAsia="Yu Mincho"/>
                <w:lang w:val="en-US" w:eastAsia="zh-CN"/>
              </w:rPr>
            </w:pPr>
            <w:r>
              <w:rPr>
                <w:rFonts w:eastAsia="Yu Mincho" w:hint="eastAsia"/>
                <w:lang w:val="en-US" w:eastAsia="zh-CN"/>
              </w:rPr>
              <w:t>MRO for NTN CHO;</w:t>
            </w:r>
          </w:p>
          <w:p w14:paraId="3AD6EF7F" w14:textId="77777777" w:rsidR="00052765" w:rsidRDefault="00CE3E53">
            <w:pPr>
              <w:numPr>
                <w:ilvl w:val="0"/>
                <w:numId w:val="15"/>
              </w:numPr>
              <w:spacing w:after="60"/>
              <w:rPr>
                <w:rFonts w:eastAsia="Yu Mincho"/>
                <w:lang w:val="en-US" w:eastAsia="zh-CN"/>
              </w:rPr>
            </w:pPr>
            <w:r>
              <w:rPr>
                <w:rFonts w:eastAsia="Yu Mincho" w:hint="eastAsia"/>
                <w:lang w:val="en-US" w:eastAsia="zh-CN"/>
              </w:rPr>
              <w:t>Rel-18 leftovers, e.g., MRO for NR-U in MR-DC scenarios, MRO for (NG)EN-DC CPAC.</w:t>
            </w:r>
          </w:p>
          <w:p w14:paraId="62AEA9EC" w14:textId="77777777" w:rsidR="00052765" w:rsidRDefault="00CE3E53">
            <w:pPr>
              <w:numPr>
                <w:ilvl w:val="0"/>
                <w:numId w:val="14"/>
              </w:numPr>
              <w:spacing w:after="60"/>
              <w:rPr>
                <w:rFonts w:eastAsia="Yu Mincho"/>
                <w:lang w:val="en-US" w:eastAsia="zh-CN"/>
              </w:rPr>
            </w:pPr>
            <w:r>
              <w:rPr>
                <w:rFonts w:eastAsia="Yu Mincho" w:hint="eastAsia"/>
                <w:lang w:val="en-US" w:eastAsia="zh-CN"/>
              </w:rPr>
              <w:t>The following use cases can be considered in Rel-19 SON/MDT enhancements WI if time allowed:</w:t>
            </w:r>
          </w:p>
          <w:p w14:paraId="61B9AF87" w14:textId="77777777" w:rsidR="00052765" w:rsidRDefault="00CE3E53">
            <w:pPr>
              <w:numPr>
                <w:ilvl w:val="0"/>
                <w:numId w:val="16"/>
              </w:numPr>
              <w:spacing w:after="60"/>
              <w:rPr>
                <w:rFonts w:eastAsia="Yu Mincho"/>
                <w:lang w:val="en-US" w:eastAsia="zh-CN"/>
              </w:rPr>
            </w:pPr>
            <w:r>
              <w:rPr>
                <w:rFonts w:eastAsia="Yu Mincho" w:hint="eastAsia"/>
                <w:lang w:val="en-US" w:eastAsia="zh-CN"/>
              </w:rPr>
              <w:t>MRO for inter-gNB path switching in U2N relay;</w:t>
            </w:r>
          </w:p>
          <w:p w14:paraId="2B8FC45B" w14:textId="77777777" w:rsidR="00052765" w:rsidRDefault="00CE3E53">
            <w:pPr>
              <w:numPr>
                <w:ilvl w:val="0"/>
                <w:numId w:val="16"/>
              </w:numPr>
              <w:spacing w:after="60"/>
              <w:rPr>
                <w:rFonts w:eastAsia="Yu Mincho"/>
                <w:lang w:val="en-US" w:eastAsia="zh-CN"/>
              </w:rPr>
            </w:pPr>
            <w:r>
              <w:rPr>
                <w:rFonts w:eastAsia="Yu Mincho" w:hint="eastAsia"/>
                <w:lang w:val="en-US" w:eastAsia="zh-CN"/>
              </w:rPr>
              <w:t>MDT enhancements for NR MBS in idle/inactive;</w:t>
            </w:r>
          </w:p>
          <w:p w14:paraId="456CA9A1" w14:textId="77777777" w:rsidR="00052765" w:rsidRDefault="00CE3E53">
            <w:pPr>
              <w:numPr>
                <w:ilvl w:val="0"/>
                <w:numId w:val="16"/>
              </w:numPr>
              <w:spacing w:after="60"/>
              <w:rPr>
                <w:rFonts w:eastAsia="Yu Mincho"/>
                <w:lang w:val="en-US" w:eastAsia="zh-CN"/>
              </w:rPr>
            </w:pPr>
            <w:r>
              <w:rPr>
                <w:rFonts w:eastAsia="Yu Mincho" w:hint="eastAsia"/>
                <w:lang w:val="en-US" w:eastAsia="zh-CN"/>
              </w:rPr>
              <w:t>SON for multi-SIMs;</w:t>
            </w:r>
          </w:p>
          <w:p w14:paraId="74B465C5" w14:textId="77777777" w:rsidR="00052765" w:rsidRDefault="00CE3E53">
            <w:pPr>
              <w:numPr>
                <w:ilvl w:val="0"/>
                <w:numId w:val="16"/>
              </w:numPr>
              <w:spacing w:after="60"/>
              <w:rPr>
                <w:rFonts w:eastAsia="Yu Mincho"/>
                <w:lang w:val="en-US" w:eastAsia="zh-CN"/>
              </w:rPr>
            </w:pPr>
            <w:r>
              <w:rPr>
                <w:rFonts w:eastAsia="Yu Mincho" w:hint="eastAsia"/>
                <w:lang w:val="en-US" w:eastAsia="zh-CN"/>
              </w:rPr>
              <w:t>MDT for SDT.</w:t>
            </w:r>
          </w:p>
        </w:tc>
      </w:tr>
      <w:tr w:rsidR="00052765" w14:paraId="7203A316" w14:textId="77777777">
        <w:tc>
          <w:tcPr>
            <w:tcW w:w="2122" w:type="dxa"/>
          </w:tcPr>
          <w:p w14:paraId="7127FC6C" w14:textId="77777777" w:rsidR="00052765" w:rsidRDefault="00CE3E53">
            <w:pPr>
              <w:spacing w:after="0"/>
              <w:rPr>
                <w:rFonts w:eastAsia="Yu Mincho"/>
                <w:bCs/>
                <w:lang w:val="en-US" w:eastAsia="zh-CN"/>
              </w:rPr>
            </w:pPr>
            <w:r>
              <w:rPr>
                <w:rFonts w:eastAsia="Yu Mincho" w:hint="eastAsia"/>
                <w:bCs/>
                <w:lang w:val="en-US" w:eastAsia="zh-CN"/>
              </w:rPr>
              <w:t xml:space="preserve">RP-233678, Huawei, </w:t>
            </w:r>
            <w:proofErr w:type="spellStart"/>
            <w:r>
              <w:rPr>
                <w:rFonts w:eastAsia="Yu Mincho" w:hint="eastAsia"/>
                <w:bCs/>
                <w:lang w:val="en-US" w:eastAsia="zh-CN"/>
              </w:rPr>
              <w:t>HiSilicon</w:t>
            </w:r>
            <w:proofErr w:type="spellEnd"/>
          </w:p>
        </w:tc>
        <w:tc>
          <w:tcPr>
            <w:tcW w:w="7507" w:type="dxa"/>
          </w:tcPr>
          <w:p w14:paraId="260BA9AE" w14:textId="77777777" w:rsidR="00052765" w:rsidRDefault="00CE3E53">
            <w:pPr>
              <w:spacing w:after="60"/>
              <w:rPr>
                <w:rFonts w:eastAsia="Yu Mincho"/>
                <w:lang w:val="en-US" w:eastAsia="zh-CN"/>
              </w:rPr>
            </w:pPr>
            <w:r>
              <w:rPr>
                <w:rFonts w:eastAsia="Yu Mincho" w:hint="eastAsia"/>
                <w:lang w:val="en-US" w:eastAsia="zh-CN"/>
              </w:rPr>
              <w:t>Proposal 1: Support SON enhancements for Rel-18 LTM, including enhancements of RLF report, SHR report, RA report and UHI, and support UHI enhancement for subsequent CPAC.</w:t>
            </w:r>
          </w:p>
          <w:p w14:paraId="28794829" w14:textId="77777777" w:rsidR="00052765" w:rsidRDefault="00CE3E53">
            <w:pPr>
              <w:spacing w:after="60"/>
              <w:rPr>
                <w:rFonts w:eastAsia="Yu Mincho"/>
                <w:lang w:val="en-US" w:eastAsia="zh-CN"/>
              </w:rPr>
            </w:pPr>
            <w:r>
              <w:rPr>
                <w:rFonts w:eastAsia="Yu Mincho" w:hint="eastAsia"/>
                <w:lang w:val="en-US" w:eastAsia="zh-CN"/>
              </w:rPr>
              <w:t>Proposal 2: Support enhancements of RLF report and SHR report in intra-NTN.</w:t>
            </w:r>
          </w:p>
          <w:p w14:paraId="4FD21F77" w14:textId="77777777" w:rsidR="00052765" w:rsidRDefault="00CE3E53">
            <w:pPr>
              <w:spacing w:after="60"/>
              <w:rPr>
                <w:rFonts w:eastAsia="Yu Mincho"/>
                <w:lang w:val="en-US" w:eastAsia="zh-CN"/>
              </w:rPr>
            </w:pPr>
            <w:r>
              <w:rPr>
                <w:rFonts w:eastAsia="Yu Mincho" w:hint="eastAsia"/>
                <w:lang w:val="en-US" w:eastAsia="zh-CN"/>
              </w:rPr>
              <w:t xml:space="preserve">Proposal </w:t>
            </w:r>
            <w:r>
              <w:rPr>
                <w:rFonts w:eastAsia="Yu Mincho" w:hint="eastAsia"/>
                <w:lang w:val="en-US" w:eastAsia="zh-CN"/>
              </w:rPr>
              <w:t>3: SON/MDT can be enhanced to detect the slice service coverage holes and help to avoid service discontinuity during HO.</w:t>
            </w:r>
          </w:p>
          <w:p w14:paraId="4B0DF883" w14:textId="77777777" w:rsidR="00052765" w:rsidRDefault="00CE3E53">
            <w:pPr>
              <w:spacing w:after="60"/>
              <w:rPr>
                <w:rFonts w:eastAsia="Yu Mincho"/>
                <w:lang w:val="en-US" w:eastAsia="zh-CN"/>
              </w:rPr>
            </w:pPr>
            <w:r>
              <w:rPr>
                <w:rFonts w:eastAsia="Yu Mincho" w:hint="eastAsia"/>
                <w:lang w:val="en-US" w:eastAsia="zh-CN"/>
              </w:rPr>
              <w:t>Proposal 4: Support leftover issues in Rel-18 NR SON/MDT, including voice fallback redirection case and successful inter-system voice f</w:t>
            </w:r>
            <w:r>
              <w:rPr>
                <w:rFonts w:eastAsia="Yu Mincho" w:hint="eastAsia"/>
                <w:lang w:val="en-US" w:eastAsia="zh-CN"/>
              </w:rPr>
              <w:t>allback case.</w:t>
            </w:r>
          </w:p>
        </w:tc>
      </w:tr>
      <w:tr w:rsidR="00052765" w14:paraId="21B22023" w14:textId="77777777">
        <w:tc>
          <w:tcPr>
            <w:tcW w:w="2122" w:type="dxa"/>
          </w:tcPr>
          <w:p w14:paraId="1094799B" w14:textId="77777777" w:rsidR="00052765" w:rsidRDefault="00CE3E53">
            <w:pPr>
              <w:spacing w:after="0"/>
              <w:rPr>
                <w:rFonts w:eastAsia="Yu Mincho"/>
                <w:bCs/>
                <w:lang w:val="en-US" w:eastAsia="zh-CN"/>
              </w:rPr>
            </w:pPr>
            <w:r>
              <w:rPr>
                <w:rFonts w:eastAsia="Yu Mincho" w:hint="eastAsia"/>
                <w:bCs/>
                <w:lang w:val="en-US" w:eastAsia="zh-CN"/>
              </w:rPr>
              <w:t>RP-233682, Ericsson</w:t>
            </w:r>
          </w:p>
        </w:tc>
        <w:tc>
          <w:tcPr>
            <w:tcW w:w="7507" w:type="dxa"/>
          </w:tcPr>
          <w:p w14:paraId="2B09F777" w14:textId="77777777" w:rsidR="00052765" w:rsidRDefault="00CE3E53">
            <w:pPr>
              <w:spacing w:after="60"/>
              <w:rPr>
                <w:rFonts w:eastAsia="Yu Mincho"/>
                <w:bCs/>
                <w:lang w:val="en-US" w:eastAsia="zh-CN"/>
              </w:rPr>
            </w:pPr>
            <w:r>
              <w:rPr>
                <w:rFonts w:eastAsia="Yu Mincho" w:hint="eastAsia"/>
                <w:bCs/>
                <w:lang w:val="en-US" w:eastAsia="zh-CN"/>
              </w:rPr>
              <w:t>Observation 1</w:t>
            </w:r>
            <w:r>
              <w:rPr>
                <w:rFonts w:eastAsia="Yu Mincho" w:hint="eastAsia"/>
                <w:bCs/>
                <w:lang w:val="en-US" w:eastAsia="zh-CN"/>
              </w:rPr>
              <w:tab/>
              <w:t xml:space="preserve">: Enhancements of SON/MDT will be needed to support optimization for mobility enhancements introduced in the Rel-18 WI </w:t>
            </w:r>
            <w:r>
              <w:rPr>
                <w:rFonts w:eastAsia="Yu Mincho" w:hint="eastAsia"/>
                <w:bCs/>
                <w:lang w:val="en-US" w:eastAsia="zh-CN"/>
              </w:rPr>
              <w:t>“</w:t>
            </w:r>
            <w:r>
              <w:rPr>
                <w:rFonts w:eastAsia="Yu Mincho" w:hint="eastAsia"/>
                <w:bCs/>
                <w:lang w:val="en-US" w:eastAsia="zh-CN"/>
              </w:rPr>
              <w:t>Further NR Mobility Enhancements</w:t>
            </w:r>
            <w:r>
              <w:rPr>
                <w:rFonts w:eastAsia="Yu Mincho" w:hint="eastAsia"/>
                <w:bCs/>
                <w:lang w:val="en-US" w:eastAsia="zh-CN"/>
              </w:rPr>
              <w:t>”</w:t>
            </w:r>
            <w:r>
              <w:rPr>
                <w:rFonts w:eastAsia="Yu Mincho" w:hint="eastAsia"/>
                <w:bCs/>
                <w:lang w:val="en-US" w:eastAsia="zh-CN"/>
              </w:rPr>
              <w:t xml:space="preserve"> (NR_Mob_enh2).</w:t>
            </w:r>
          </w:p>
          <w:p w14:paraId="38676700" w14:textId="77777777" w:rsidR="00052765" w:rsidRDefault="00CE3E53">
            <w:pPr>
              <w:spacing w:after="60"/>
              <w:rPr>
                <w:rFonts w:eastAsia="Yu Mincho"/>
                <w:bCs/>
                <w:lang w:val="en-US" w:eastAsia="zh-CN"/>
              </w:rPr>
            </w:pPr>
            <w:r>
              <w:rPr>
                <w:rFonts w:eastAsia="Yu Mincho" w:hint="eastAsia"/>
                <w:bCs/>
                <w:lang w:val="en-US" w:eastAsia="zh-CN"/>
              </w:rPr>
              <w:t>Observation 2</w:t>
            </w:r>
            <w:r>
              <w:rPr>
                <w:rFonts w:eastAsia="Yu Mincho" w:hint="eastAsia"/>
                <w:bCs/>
                <w:lang w:val="en-US" w:eastAsia="zh-CN"/>
              </w:rPr>
              <w:tab/>
              <w:t>: User plane interruptio</w:t>
            </w:r>
            <w:r>
              <w:rPr>
                <w:rFonts w:eastAsia="Yu Mincho" w:hint="eastAsia"/>
                <w:bCs/>
                <w:lang w:val="en-US" w:eastAsia="zh-CN"/>
              </w:rPr>
              <w:t>n time is specified (in Rel-17) to be measured by the UE only for DAPS HO.</w:t>
            </w:r>
          </w:p>
          <w:p w14:paraId="71E72B83" w14:textId="77777777" w:rsidR="00052765" w:rsidRDefault="00CE3E53">
            <w:pPr>
              <w:spacing w:after="60"/>
              <w:rPr>
                <w:rFonts w:eastAsia="Yu Mincho"/>
                <w:bCs/>
                <w:lang w:val="en-US" w:eastAsia="zh-CN"/>
              </w:rPr>
            </w:pPr>
            <w:r>
              <w:rPr>
                <w:rFonts w:eastAsia="Yu Mincho" w:hint="eastAsia"/>
                <w:bCs/>
                <w:lang w:val="en-US" w:eastAsia="zh-CN"/>
              </w:rPr>
              <w:t>Observation 3: Provisioning URLLC type of services requires fulfilling stringent QoS requirements.</w:t>
            </w:r>
          </w:p>
          <w:p w14:paraId="4C7D297D" w14:textId="77777777" w:rsidR="00052765" w:rsidRDefault="00CE3E53">
            <w:pPr>
              <w:spacing w:after="60"/>
              <w:rPr>
                <w:rFonts w:eastAsia="Yu Mincho"/>
                <w:bCs/>
                <w:lang w:val="en-US" w:eastAsia="zh-CN"/>
              </w:rPr>
            </w:pPr>
            <w:r>
              <w:rPr>
                <w:rFonts w:eastAsia="Yu Mincho" w:hint="eastAsia"/>
                <w:bCs/>
                <w:lang w:val="en-US" w:eastAsia="zh-CN"/>
              </w:rPr>
              <w:t>Observation 4</w:t>
            </w:r>
            <w:r>
              <w:rPr>
                <w:rFonts w:eastAsia="Yu Mincho" w:hint="eastAsia"/>
                <w:bCs/>
                <w:lang w:val="en-US" w:eastAsia="zh-CN"/>
              </w:rPr>
              <w:tab/>
              <w:t xml:space="preserve">: Stringent QoS requirements of URLLC services need to be fulfilled </w:t>
            </w:r>
            <w:r>
              <w:rPr>
                <w:rFonts w:eastAsia="Yu Mincho" w:hint="eastAsia"/>
                <w:bCs/>
                <w:lang w:val="en-US" w:eastAsia="zh-CN"/>
              </w:rPr>
              <w:t>by the NR RAN node and requires accurate observability.</w:t>
            </w:r>
          </w:p>
          <w:p w14:paraId="78AD85A3" w14:textId="77777777" w:rsidR="00052765" w:rsidRDefault="00CE3E53">
            <w:pPr>
              <w:spacing w:after="60"/>
              <w:rPr>
                <w:rFonts w:eastAsia="Yu Mincho"/>
                <w:bCs/>
                <w:lang w:val="en-US" w:eastAsia="zh-CN"/>
              </w:rPr>
            </w:pPr>
            <w:r>
              <w:rPr>
                <w:rFonts w:eastAsia="Yu Mincho" w:hint="eastAsia"/>
                <w:bCs/>
                <w:lang w:val="en-US" w:eastAsia="zh-CN"/>
              </w:rPr>
              <w:t>Observation 5: The framework for the report of the UL PDCP average delay measurement is inherited from LTE and it might be enough for the traditional services like MBB, but not sufficient for URLLC an</w:t>
            </w:r>
            <w:r>
              <w:rPr>
                <w:rFonts w:eastAsia="Yu Mincho" w:hint="eastAsia"/>
                <w:bCs/>
                <w:lang w:val="en-US" w:eastAsia="zh-CN"/>
              </w:rPr>
              <w:t>d TCC observability.</w:t>
            </w:r>
          </w:p>
          <w:p w14:paraId="33ECA744" w14:textId="77777777" w:rsidR="00052765" w:rsidRDefault="00CE3E53">
            <w:pPr>
              <w:spacing w:after="60"/>
              <w:rPr>
                <w:rFonts w:eastAsia="Yu Mincho"/>
                <w:bCs/>
                <w:lang w:val="en-US" w:eastAsia="zh-CN"/>
              </w:rPr>
            </w:pPr>
            <w:r>
              <w:rPr>
                <w:rFonts w:eastAsia="Yu Mincho" w:hint="eastAsia"/>
                <w:bCs/>
                <w:lang w:val="en-US" w:eastAsia="zh-CN"/>
              </w:rPr>
              <w:t>Observation 6</w:t>
            </w:r>
            <w:r>
              <w:rPr>
                <w:rFonts w:eastAsia="Yu Mincho" w:hint="eastAsia"/>
                <w:bCs/>
                <w:lang w:val="en-US" w:eastAsia="zh-CN"/>
              </w:rPr>
              <w:tab/>
              <w:t xml:space="preserve">: Today, UE context retrieval is only supported over </w:t>
            </w:r>
            <w:proofErr w:type="spellStart"/>
            <w:r>
              <w:rPr>
                <w:rFonts w:eastAsia="Yu Mincho" w:hint="eastAsia"/>
                <w:bCs/>
                <w:lang w:val="en-US" w:eastAsia="zh-CN"/>
              </w:rPr>
              <w:t>Xn</w:t>
            </w:r>
            <w:proofErr w:type="spellEnd"/>
            <w:r>
              <w:rPr>
                <w:rFonts w:eastAsia="Yu Mincho" w:hint="eastAsia"/>
                <w:bCs/>
                <w:lang w:val="en-US" w:eastAsia="zh-CN"/>
              </w:rPr>
              <w:t xml:space="preserve">, causing a need to setup a new UE context in case a UE re-establishes/resumes in a node with no </w:t>
            </w:r>
            <w:proofErr w:type="spellStart"/>
            <w:r>
              <w:rPr>
                <w:rFonts w:eastAsia="Yu Mincho" w:hint="eastAsia"/>
                <w:bCs/>
                <w:lang w:val="en-US" w:eastAsia="zh-CN"/>
              </w:rPr>
              <w:t>Xn</w:t>
            </w:r>
            <w:proofErr w:type="spellEnd"/>
            <w:r>
              <w:rPr>
                <w:rFonts w:eastAsia="Yu Mincho" w:hint="eastAsia"/>
                <w:bCs/>
                <w:lang w:val="en-US" w:eastAsia="zh-CN"/>
              </w:rPr>
              <w:t xml:space="preserve"> connection to the last serving node.</w:t>
            </w:r>
          </w:p>
          <w:p w14:paraId="18D9A8A8" w14:textId="77777777" w:rsidR="00052765" w:rsidRDefault="00052765">
            <w:pPr>
              <w:spacing w:after="60"/>
              <w:rPr>
                <w:rFonts w:eastAsia="Yu Mincho"/>
                <w:bCs/>
                <w:lang w:val="en-US" w:eastAsia="zh-CN"/>
              </w:rPr>
            </w:pPr>
          </w:p>
          <w:p w14:paraId="7127FD69" w14:textId="77777777" w:rsidR="00052765" w:rsidRDefault="00CE3E53">
            <w:pPr>
              <w:spacing w:after="60"/>
              <w:rPr>
                <w:rFonts w:eastAsia="Yu Mincho"/>
                <w:bCs/>
                <w:lang w:val="en-US" w:eastAsia="zh-CN"/>
              </w:rPr>
            </w:pPr>
            <w:r>
              <w:rPr>
                <w:rFonts w:eastAsia="Yu Mincho" w:hint="eastAsia"/>
                <w:bCs/>
                <w:lang w:val="en-US" w:eastAsia="zh-CN"/>
              </w:rPr>
              <w:t>Based on the discussion in t</w:t>
            </w:r>
            <w:r>
              <w:rPr>
                <w:rFonts w:eastAsia="Yu Mincho" w:hint="eastAsia"/>
                <w:bCs/>
                <w:lang w:val="en-US" w:eastAsia="zh-CN"/>
              </w:rPr>
              <w:t>he previous sections we propose the following:</w:t>
            </w:r>
          </w:p>
          <w:p w14:paraId="263190D2" w14:textId="77777777" w:rsidR="00052765" w:rsidRDefault="00CE3E53">
            <w:pPr>
              <w:spacing w:after="60"/>
              <w:rPr>
                <w:rFonts w:eastAsia="Yu Mincho"/>
                <w:bCs/>
                <w:lang w:val="en-US" w:eastAsia="zh-CN"/>
              </w:rPr>
            </w:pPr>
            <w:r>
              <w:rPr>
                <w:rFonts w:eastAsia="Yu Mincho" w:hint="eastAsia"/>
                <w:bCs/>
                <w:lang w:val="en-US" w:eastAsia="zh-CN"/>
              </w:rPr>
              <w:t>Proposal 1: Support SON/MDT reports enhancements for Rel-18 Further NR Mobility Enhancements (NR_Mob_enh2) such as LTM, conditional handover including SCG.</w:t>
            </w:r>
          </w:p>
          <w:p w14:paraId="568D7C83" w14:textId="77777777" w:rsidR="00052765" w:rsidRDefault="00CE3E53">
            <w:pPr>
              <w:spacing w:after="60"/>
              <w:rPr>
                <w:rFonts w:eastAsia="Yu Mincho"/>
                <w:bCs/>
                <w:lang w:val="en-US" w:eastAsia="zh-CN"/>
              </w:rPr>
            </w:pPr>
            <w:r>
              <w:rPr>
                <w:rFonts w:eastAsia="Yu Mincho" w:hint="eastAsia"/>
                <w:bCs/>
                <w:lang w:val="en-US" w:eastAsia="zh-CN"/>
              </w:rPr>
              <w:t>Proposal 2</w:t>
            </w:r>
            <w:r>
              <w:rPr>
                <w:rFonts w:eastAsia="Yu Mincho" w:hint="eastAsia"/>
                <w:bCs/>
                <w:lang w:val="en-US" w:eastAsia="zh-CN"/>
              </w:rPr>
              <w:tab/>
              <w:t xml:space="preserve">: Consider enhancement of RA-Report, with </w:t>
            </w:r>
            <w:r>
              <w:rPr>
                <w:rFonts w:eastAsia="Yu Mincho" w:hint="eastAsia"/>
                <w:bCs/>
                <w:lang w:val="en-US" w:eastAsia="zh-CN"/>
              </w:rPr>
              <w:t>inclusion of location information, wherein the UE performed RA-procedure or tried to access the network but experienced out of coverage.</w:t>
            </w:r>
          </w:p>
          <w:p w14:paraId="0CEE9E96" w14:textId="77777777" w:rsidR="00052765" w:rsidRDefault="00CE3E53">
            <w:pPr>
              <w:spacing w:after="60"/>
              <w:rPr>
                <w:rFonts w:eastAsia="Yu Mincho"/>
                <w:bCs/>
                <w:lang w:val="en-US" w:eastAsia="zh-CN"/>
              </w:rPr>
            </w:pPr>
            <w:r>
              <w:rPr>
                <w:rFonts w:eastAsia="Yu Mincho" w:hint="eastAsia"/>
                <w:bCs/>
                <w:lang w:val="en-US" w:eastAsia="zh-CN"/>
              </w:rPr>
              <w:t>Proposal 3</w:t>
            </w:r>
            <w:r>
              <w:rPr>
                <w:rFonts w:eastAsia="Yu Mincho" w:hint="eastAsia"/>
                <w:bCs/>
                <w:lang w:val="en-US" w:eastAsia="zh-CN"/>
              </w:rPr>
              <w:tab/>
              <w:t>: Consider Rel-18 leftovers such as MCG/SCG differentiation in the RA-Report, SDT-related enhancements.</w:t>
            </w:r>
          </w:p>
          <w:p w14:paraId="394690AC" w14:textId="77777777" w:rsidR="00052765" w:rsidRDefault="00CE3E53">
            <w:pPr>
              <w:spacing w:after="60"/>
              <w:rPr>
                <w:rFonts w:eastAsia="Yu Mincho"/>
                <w:bCs/>
                <w:lang w:val="en-US" w:eastAsia="zh-CN"/>
              </w:rPr>
            </w:pPr>
            <w:r>
              <w:rPr>
                <w:rFonts w:eastAsia="Yu Mincho" w:hint="eastAsia"/>
                <w:bCs/>
                <w:lang w:val="en-US" w:eastAsia="zh-CN"/>
              </w:rPr>
              <w:lastRenderedPageBreak/>
              <w:t>Prop</w:t>
            </w:r>
            <w:r>
              <w:rPr>
                <w:rFonts w:eastAsia="Yu Mincho" w:hint="eastAsia"/>
                <w:bCs/>
                <w:lang w:val="en-US" w:eastAsia="zh-CN"/>
              </w:rPr>
              <w:t>osal 4: Introduce in the RA-Report support for coverage enhancements features specified in Rel.17/18.</w:t>
            </w:r>
          </w:p>
          <w:p w14:paraId="6328E874" w14:textId="77777777" w:rsidR="00052765" w:rsidRDefault="00CE3E53">
            <w:pPr>
              <w:spacing w:after="60"/>
              <w:rPr>
                <w:rFonts w:eastAsia="Yu Mincho"/>
                <w:bCs/>
                <w:lang w:val="en-US" w:eastAsia="zh-CN"/>
              </w:rPr>
            </w:pPr>
            <w:r>
              <w:rPr>
                <w:rFonts w:eastAsia="Yu Mincho" w:hint="eastAsia"/>
                <w:bCs/>
                <w:lang w:val="en-US" w:eastAsia="zh-CN"/>
              </w:rPr>
              <w:t>Proposal 5: Enhance the layer-2 measurements to take into account the NR-U system characteristics.</w:t>
            </w:r>
          </w:p>
          <w:p w14:paraId="336A9F68" w14:textId="77777777" w:rsidR="00052765" w:rsidRDefault="00CE3E53">
            <w:pPr>
              <w:spacing w:after="60"/>
              <w:rPr>
                <w:rFonts w:eastAsia="Yu Mincho"/>
                <w:bCs/>
                <w:lang w:val="en-US" w:eastAsia="zh-CN"/>
              </w:rPr>
            </w:pPr>
            <w:r>
              <w:rPr>
                <w:rFonts w:eastAsia="Yu Mincho" w:hint="eastAsia"/>
                <w:bCs/>
                <w:lang w:val="en-US" w:eastAsia="zh-CN"/>
              </w:rPr>
              <w:t xml:space="preserve">Proposal 6: Consider Rel.18 leftovers related to NR-U, </w:t>
            </w:r>
            <w:r>
              <w:rPr>
                <w:rFonts w:eastAsia="Yu Mincho" w:hint="eastAsia"/>
                <w:bCs/>
                <w:lang w:val="en-US" w:eastAsia="zh-CN"/>
              </w:rPr>
              <w:t>such as CU-awareness of UL LBT failures (RAN3), impact of UL/DL LBT failures in RLF/HOF/Successful HO (RAN2).</w:t>
            </w:r>
          </w:p>
          <w:p w14:paraId="1C721686" w14:textId="77777777" w:rsidR="00052765" w:rsidRDefault="00CE3E53">
            <w:pPr>
              <w:spacing w:after="60"/>
              <w:rPr>
                <w:rFonts w:eastAsia="Yu Mincho"/>
                <w:bCs/>
                <w:lang w:val="en-US" w:eastAsia="zh-CN"/>
              </w:rPr>
            </w:pPr>
            <w:r>
              <w:rPr>
                <w:rFonts w:eastAsia="Yu Mincho" w:hint="eastAsia"/>
                <w:bCs/>
                <w:lang w:val="en-US" w:eastAsia="zh-CN"/>
              </w:rPr>
              <w:t>Proposal 7: Support measuring user plane interruption time at the UE for other reconfiguration with sync procedures e.g., normal Handover.</w:t>
            </w:r>
          </w:p>
          <w:p w14:paraId="5FD6DFEE" w14:textId="77777777" w:rsidR="00052765" w:rsidRDefault="00CE3E53">
            <w:pPr>
              <w:spacing w:after="60"/>
              <w:rPr>
                <w:rFonts w:eastAsia="Yu Mincho"/>
                <w:bCs/>
                <w:lang w:val="en-US" w:eastAsia="zh-CN"/>
              </w:rPr>
            </w:pPr>
            <w:r>
              <w:rPr>
                <w:rFonts w:eastAsia="Yu Mincho" w:hint="eastAsia"/>
                <w:bCs/>
                <w:lang w:val="en-US" w:eastAsia="zh-CN"/>
              </w:rPr>
              <w:t>Proposa</w:t>
            </w:r>
            <w:r>
              <w:rPr>
                <w:rFonts w:eastAsia="Yu Mincho" w:hint="eastAsia"/>
                <w:bCs/>
                <w:lang w:val="en-US" w:eastAsia="zh-CN"/>
              </w:rPr>
              <w:t>l 8: Enhance the delay measurements provided by the UE to enable sufficient observability for the services with stringent QoS requirements.</w:t>
            </w:r>
          </w:p>
          <w:p w14:paraId="515991B7" w14:textId="77777777" w:rsidR="00052765" w:rsidRDefault="00CE3E53">
            <w:pPr>
              <w:spacing w:after="60"/>
              <w:rPr>
                <w:rFonts w:eastAsia="Yu Mincho"/>
                <w:bCs/>
                <w:lang w:val="en-US" w:eastAsia="zh-CN"/>
              </w:rPr>
            </w:pPr>
            <w:r>
              <w:rPr>
                <w:rFonts w:eastAsia="Yu Mincho" w:hint="eastAsia"/>
                <w:bCs/>
                <w:lang w:val="en-US" w:eastAsia="zh-CN"/>
              </w:rPr>
              <w:t>Proposal 9: Support core network assisted UE context retrieval.</w:t>
            </w:r>
          </w:p>
          <w:p w14:paraId="7437F4AA" w14:textId="77777777" w:rsidR="00052765" w:rsidRDefault="00CE3E53">
            <w:pPr>
              <w:spacing w:after="60"/>
              <w:rPr>
                <w:rFonts w:eastAsia="Yu Mincho"/>
                <w:bCs/>
                <w:lang w:val="en-US" w:eastAsia="zh-CN"/>
              </w:rPr>
            </w:pPr>
            <w:r>
              <w:rPr>
                <w:rFonts w:eastAsia="Yu Mincho" w:hint="eastAsia"/>
                <w:bCs/>
                <w:lang w:val="en-US" w:eastAsia="zh-CN"/>
              </w:rPr>
              <w:t>Proposal 10: Support enhancement of existing SON/MDT</w:t>
            </w:r>
            <w:r>
              <w:rPr>
                <w:rFonts w:eastAsia="Yu Mincho" w:hint="eastAsia"/>
                <w:bCs/>
                <w:lang w:val="en-US" w:eastAsia="zh-CN"/>
              </w:rPr>
              <w:t xml:space="preserve"> features for intra-NTN mobility.</w:t>
            </w:r>
          </w:p>
        </w:tc>
      </w:tr>
    </w:tbl>
    <w:p w14:paraId="4987944A" w14:textId="77777777" w:rsidR="00052765" w:rsidRDefault="00052765">
      <w:pPr>
        <w:jc w:val="both"/>
        <w:rPr>
          <w:rFonts w:eastAsia="DengXian"/>
          <w:lang w:val="en-US" w:eastAsia="zh-CN"/>
        </w:rPr>
      </w:pPr>
    </w:p>
    <w:p w14:paraId="7150AFD9" w14:textId="77777777" w:rsidR="00052765" w:rsidRDefault="00CE3E53">
      <w:pPr>
        <w:pStyle w:val="Heading2"/>
        <w:rPr>
          <w:lang w:val="en-US"/>
        </w:rPr>
      </w:pPr>
      <w:r>
        <w:rPr>
          <w:rFonts w:hint="eastAsia"/>
          <w:lang w:val="en-US"/>
        </w:rPr>
        <w:t xml:space="preserve">Objective 1 on </w:t>
      </w:r>
      <w:r>
        <w:rPr>
          <w:rFonts w:hint="eastAsia"/>
          <w:lang w:val="en-US"/>
        </w:rPr>
        <w:t>MRO enhancement for R18 mobility mechanisms</w:t>
      </w:r>
      <w:r>
        <w:rPr>
          <w:lang w:val="en-US"/>
        </w:rPr>
        <w:t xml:space="preserve"> </w:t>
      </w:r>
    </w:p>
    <w:p w14:paraId="3F771749" w14:textId="77777777" w:rsidR="00052765" w:rsidRDefault="00CE3E53">
      <w:pPr>
        <w:rPr>
          <w:lang w:val="en-US"/>
        </w:rPr>
      </w:pPr>
      <w:r>
        <w:rPr>
          <w:rFonts w:hint="eastAsia"/>
          <w:lang w:val="en-US" w:eastAsia="zh-CN"/>
        </w:rPr>
        <w:t xml:space="preserve">During the discussion in </w:t>
      </w:r>
      <w:r>
        <w:rPr>
          <w:rFonts w:hint="eastAsia"/>
          <w:lang w:val="en-US" w:eastAsia="zh-CN"/>
        </w:rPr>
        <w:t>RAN Meeting #101, a</w:t>
      </w:r>
      <w:r>
        <w:rPr>
          <w:rFonts w:hint="eastAsia"/>
          <w:lang w:val="en-US" w:eastAsia="zh-CN"/>
        </w:rPr>
        <w:t xml:space="preserve">ll </w:t>
      </w:r>
      <w:bookmarkStart w:id="13" w:name="OLE_LINK15"/>
      <w:r>
        <w:rPr>
          <w:rFonts w:hint="eastAsia"/>
          <w:lang w:val="en-US" w:eastAsia="zh-CN"/>
        </w:rPr>
        <w:t>interested companies</w:t>
      </w:r>
      <w:bookmarkEnd w:id="13"/>
      <w:r>
        <w:rPr>
          <w:rFonts w:hint="eastAsia"/>
          <w:lang w:val="en-US" w:eastAsia="zh-CN"/>
        </w:rPr>
        <w:t xml:space="preserve"> propose to</w:t>
      </w:r>
      <w:r>
        <w:rPr>
          <w:rFonts w:hint="eastAsia"/>
          <w:lang w:val="en-US" w:eastAsia="zh-CN"/>
        </w:rPr>
        <w:t xml:space="preserve"> </w:t>
      </w:r>
      <w:r>
        <w:rPr>
          <w:rFonts w:hint="eastAsia"/>
          <w:lang w:val="en-US" w:eastAsia="zh-CN"/>
        </w:rPr>
        <w:t>consider</w:t>
      </w:r>
      <w:r>
        <w:rPr>
          <w:rFonts w:hint="eastAsia"/>
          <w:lang w:val="en-US" w:eastAsia="zh-CN"/>
        </w:rPr>
        <w:t xml:space="preserve"> MRO enhancements for Rel-18 mobility mechanisms as </w:t>
      </w:r>
      <w:r>
        <w:rPr>
          <w:rFonts w:hint="eastAsia"/>
          <w:lang w:val="en-US" w:eastAsia="zh-CN"/>
        </w:rPr>
        <w:t>one of o</w:t>
      </w:r>
      <w:r>
        <w:rPr>
          <w:rFonts w:hint="eastAsia"/>
          <w:lang w:val="en-US" w:eastAsia="zh-CN"/>
        </w:rPr>
        <w:t>bjective with</w:t>
      </w:r>
      <w:r>
        <w:rPr>
          <w:rFonts w:hint="eastAsia"/>
          <w:lang w:val="en-US" w:eastAsia="zh-CN"/>
        </w:rPr>
        <w:t xml:space="preserve"> high priority in Rel-19 SON/MDT </w:t>
      </w:r>
      <w:proofErr w:type="spellStart"/>
      <w:r>
        <w:rPr>
          <w:rFonts w:hint="eastAsia"/>
          <w:lang w:val="en-US" w:eastAsia="zh-CN"/>
        </w:rPr>
        <w:t>WIs.</w:t>
      </w:r>
      <w:proofErr w:type="spellEnd"/>
    </w:p>
    <w:p w14:paraId="56C5244F" w14:textId="77777777" w:rsidR="00052765" w:rsidRDefault="00CE3E53">
      <w:pPr>
        <w:rPr>
          <w:rFonts w:eastAsia="DengXian"/>
          <w:u w:val="single"/>
          <w:lang w:val="en-US" w:eastAsia="zh-CN"/>
        </w:rPr>
      </w:pPr>
      <w:r>
        <w:rPr>
          <w:rFonts w:eastAsia="DengXian" w:hint="eastAsia"/>
          <w:lang w:val="en-US" w:eastAsia="zh-CN"/>
        </w:rPr>
        <w:t xml:space="preserve">The following </w:t>
      </w:r>
      <w:r>
        <w:rPr>
          <w:rFonts w:hint="eastAsia"/>
          <w:lang w:val="en-US" w:eastAsia="zh-CN"/>
        </w:rPr>
        <w:t xml:space="preserve">detailed </w:t>
      </w:r>
      <w:r>
        <w:rPr>
          <w:rFonts w:eastAsia="DengXian" w:hint="eastAsia"/>
          <w:lang w:val="en-US" w:eastAsia="zh-CN"/>
        </w:rPr>
        <w:t xml:space="preserve">proposals are provided by the </w:t>
      </w:r>
      <w:r>
        <w:rPr>
          <w:rFonts w:hint="eastAsia"/>
          <w:lang w:val="en-US" w:eastAsia="zh-CN"/>
        </w:rPr>
        <w:t>interested companies</w:t>
      </w:r>
      <w:r>
        <w:rPr>
          <w:rFonts w:hint="eastAsia"/>
          <w:lang w:val="en-US" w:eastAsia="zh-CN"/>
        </w:rPr>
        <w:t xml:space="preserve"> for the further discussion on the scenarios in LTM, CHO with candidate SCGs and Subsequent CPAC.</w:t>
      </w:r>
      <w:r>
        <w:rPr>
          <w:rFonts w:eastAsia="DengXian" w:hint="eastAsia"/>
          <w:u w:val="single"/>
          <w:lang w:val="en-US" w:eastAsia="zh-CN"/>
        </w:rPr>
        <w:t xml:space="preserve"> </w:t>
      </w:r>
    </w:p>
    <w:p w14:paraId="640ECDE7" w14:textId="77777777" w:rsidR="00052765" w:rsidRDefault="00CE3E53">
      <w:pPr>
        <w:numPr>
          <w:ilvl w:val="0"/>
          <w:numId w:val="17"/>
        </w:numPr>
        <w:jc w:val="both"/>
        <w:rPr>
          <w:rFonts w:eastAsia="DengXian"/>
          <w:b/>
          <w:bCs/>
          <w:lang w:val="en-US" w:eastAsia="zh-CN"/>
        </w:rPr>
      </w:pPr>
      <w:r>
        <w:rPr>
          <w:rFonts w:eastAsia="DengXian" w:hint="eastAsia"/>
          <w:b/>
          <w:bCs/>
          <w:lang w:val="en-US" w:eastAsia="zh-CN"/>
        </w:rPr>
        <w:t>Lower layer triggered mobility(LTM)</w:t>
      </w:r>
    </w:p>
    <w:p w14:paraId="26FE03A4" w14:textId="77777777" w:rsidR="00052765" w:rsidRPr="00EB0E9C" w:rsidRDefault="00CE3E53">
      <w:pPr>
        <w:tabs>
          <w:tab w:val="left" w:pos="3285"/>
        </w:tabs>
        <w:jc w:val="both"/>
        <w:rPr>
          <w:color w:val="000000" w:themeColor="text1"/>
          <w:lang w:val="en-US" w:eastAsia="zh-CN"/>
        </w:rPr>
      </w:pPr>
      <w:r w:rsidRPr="00EB0E9C">
        <w:rPr>
          <w:rFonts w:eastAsia="DengXian" w:hint="eastAsia"/>
          <w:color w:val="000000" w:themeColor="text1"/>
          <w:lang w:val="en-US" w:eastAsia="zh-CN"/>
        </w:rPr>
        <w:t xml:space="preserve">- Enhance RLF Report and SHR to include the failure and near failure information for MCG LTM based MRO, e.g., </w:t>
      </w:r>
      <w:r w:rsidRPr="00EB0E9C">
        <w:rPr>
          <w:color w:val="000000" w:themeColor="text1"/>
          <w:lang w:val="en-US" w:eastAsia="zh-CN"/>
        </w:rPr>
        <w:t>too late LTM, too early LTM and LTM to wrong cell</w:t>
      </w:r>
      <w:r w:rsidRPr="00EB0E9C">
        <w:rPr>
          <w:rFonts w:hint="eastAsia"/>
          <w:color w:val="000000" w:themeColor="text1"/>
          <w:lang w:val="en-US" w:eastAsia="zh-CN"/>
        </w:rPr>
        <w:t xml:space="preserve"> and </w:t>
      </w:r>
      <w:r w:rsidRPr="00EB0E9C">
        <w:rPr>
          <w:rFonts w:hint="eastAsia"/>
          <w:color w:val="000000" w:themeColor="text1"/>
          <w:lang w:val="en-US" w:eastAsia="zh-CN"/>
        </w:rPr>
        <w:t>SHR triggered due to timer threshold</w:t>
      </w:r>
      <w:r w:rsidRPr="00EB0E9C">
        <w:rPr>
          <w:rFonts w:hint="eastAsia"/>
          <w:color w:val="000000" w:themeColor="text1"/>
          <w:lang w:val="en-US" w:eastAsia="zh-CN"/>
        </w:rPr>
        <w:t xml:space="preserve">; </w:t>
      </w:r>
      <w:r w:rsidRPr="00EB0E9C">
        <w:rPr>
          <w:rFonts w:hint="eastAsia"/>
          <w:color w:val="000000" w:themeColor="text1"/>
          <w:lang w:val="en-US" w:eastAsia="zh-CN"/>
        </w:rPr>
        <w:t>(</w:t>
      </w:r>
      <w:bookmarkStart w:id="14" w:name="OLE_LINK31"/>
      <w:r w:rsidRPr="00EB0E9C">
        <w:rPr>
          <w:rFonts w:hint="eastAsia"/>
          <w:color w:val="000000" w:themeColor="text1"/>
          <w:lang w:val="en-US" w:eastAsia="zh-CN"/>
        </w:rPr>
        <w:t>5/13,</w:t>
      </w:r>
      <w:bookmarkEnd w:id="14"/>
      <w:r w:rsidRPr="00EB0E9C">
        <w:rPr>
          <w:rFonts w:hint="eastAsia"/>
          <w:color w:val="000000" w:themeColor="text1"/>
          <w:lang w:val="en-US" w:eastAsia="zh-CN"/>
        </w:rPr>
        <w:t xml:space="preserve"> </w:t>
      </w:r>
      <w:r w:rsidRPr="00EB0E9C">
        <w:rPr>
          <w:rFonts w:eastAsia="Yu Mincho" w:hint="eastAsia"/>
          <w:bCs/>
          <w:color w:val="000000" w:themeColor="text1"/>
          <w:lang w:val="en-US" w:eastAsia="zh-CN"/>
        </w:rPr>
        <w:t xml:space="preserve">CATT/ </w:t>
      </w:r>
      <w:r w:rsidRPr="00EB0E9C">
        <w:rPr>
          <w:rFonts w:eastAsia="Yu Mincho" w:hint="eastAsia"/>
          <w:bCs/>
          <w:color w:val="000000" w:themeColor="text1"/>
          <w:lang w:val="en-US" w:eastAsia="zh-CN"/>
        </w:rPr>
        <w:t>China Broadnet</w:t>
      </w:r>
      <w:r w:rsidRPr="00EB0E9C">
        <w:rPr>
          <w:rFonts w:eastAsia="Yu Mincho" w:hint="eastAsia"/>
          <w:bCs/>
          <w:color w:val="000000" w:themeColor="text1"/>
          <w:lang w:val="en-US" w:eastAsia="zh-CN"/>
        </w:rPr>
        <w:t>/vivo/</w:t>
      </w:r>
      <w:bookmarkStart w:id="15" w:name="OLE_LINK19"/>
      <w:r w:rsidRPr="00EB0E9C">
        <w:rPr>
          <w:rFonts w:eastAsia="Yu Mincho" w:hint="eastAsia"/>
          <w:bCs/>
          <w:color w:val="000000" w:themeColor="text1"/>
          <w:lang w:val="en-US" w:eastAsia="zh-CN"/>
        </w:rPr>
        <w:t>CMCC</w:t>
      </w:r>
      <w:bookmarkEnd w:id="15"/>
      <w:r w:rsidRPr="00EB0E9C">
        <w:rPr>
          <w:rFonts w:eastAsia="Yu Mincho" w:hint="eastAsia"/>
          <w:bCs/>
          <w:color w:val="000000" w:themeColor="text1"/>
          <w:lang w:val="en-US" w:eastAsia="zh-CN"/>
        </w:rPr>
        <w:t>/Huawei</w:t>
      </w:r>
      <w:r w:rsidRPr="00EB0E9C">
        <w:rPr>
          <w:rFonts w:hint="eastAsia"/>
          <w:color w:val="000000" w:themeColor="text1"/>
          <w:lang w:val="en-US" w:eastAsia="zh-CN"/>
        </w:rPr>
        <w:t>)</w:t>
      </w:r>
    </w:p>
    <w:p w14:paraId="79DE738E" w14:textId="77777777" w:rsidR="00052765" w:rsidRPr="00EB0E9C" w:rsidRDefault="00CE3E53">
      <w:pPr>
        <w:tabs>
          <w:tab w:val="left" w:pos="3285"/>
        </w:tabs>
        <w:jc w:val="both"/>
        <w:rPr>
          <w:rFonts w:eastAsia="DengXian"/>
          <w:color w:val="000000" w:themeColor="text1"/>
          <w:lang w:val="en-US" w:eastAsia="zh-CN"/>
        </w:rPr>
      </w:pPr>
      <w:r w:rsidRPr="00EB0E9C">
        <w:rPr>
          <w:rFonts w:eastAsia="DengXian" w:hint="eastAsia"/>
          <w:color w:val="000000" w:themeColor="text1"/>
          <w:lang w:val="en-US" w:eastAsia="zh-CN"/>
        </w:rPr>
        <w:t>- Enhanc</w:t>
      </w:r>
      <w:r w:rsidRPr="00EB0E9C">
        <w:rPr>
          <w:rFonts w:eastAsia="DengXian" w:hint="eastAsia"/>
          <w:color w:val="000000" w:themeColor="text1"/>
          <w:lang w:val="en-US" w:eastAsia="zh-CN"/>
        </w:rPr>
        <w:t xml:space="preserve">e MHI and UHI to record visited </w:t>
      </w:r>
      <w:proofErr w:type="spellStart"/>
      <w:r w:rsidRPr="00EB0E9C">
        <w:rPr>
          <w:rFonts w:eastAsia="DengXian" w:hint="eastAsia"/>
          <w:color w:val="000000" w:themeColor="text1"/>
          <w:lang w:val="en-US" w:eastAsia="zh-CN"/>
        </w:rPr>
        <w:t>PCells</w:t>
      </w:r>
      <w:proofErr w:type="spellEnd"/>
      <w:r w:rsidRPr="00EB0E9C">
        <w:rPr>
          <w:rFonts w:eastAsia="DengXian" w:hint="eastAsia"/>
          <w:color w:val="000000" w:themeColor="text1"/>
          <w:lang w:val="en-US" w:eastAsia="zh-CN"/>
        </w:rPr>
        <w:t>/</w:t>
      </w:r>
      <w:proofErr w:type="spellStart"/>
      <w:r w:rsidRPr="00EB0E9C">
        <w:rPr>
          <w:rFonts w:eastAsia="DengXian" w:hint="eastAsia"/>
          <w:color w:val="000000" w:themeColor="text1"/>
          <w:lang w:val="en-US" w:eastAsia="zh-CN"/>
        </w:rPr>
        <w:t>PSCells</w:t>
      </w:r>
      <w:proofErr w:type="spellEnd"/>
      <w:r w:rsidRPr="00EB0E9C">
        <w:rPr>
          <w:rFonts w:eastAsia="DengXian" w:hint="eastAsia"/>
          <w:color w:val="000000" w:themeColor="text1"/>
          <w:lang w:val="en-US" w:eastAsia="zh-CN"/>
        </w:rPr>
        <w:t xml:space="preserve"> information for the frequent LTM cell switch; (</w:t>
      </w:r>
      <w:r w:rsidRPr="00EB0E9C">
        <w:rPr>
          <w:rFonts w:hint="eastAsia"/>
          <w:color w:val="000000" w:themeColor="text1"/>
          <w:lang w:val="en-US" w:eastAsia="zh-CN"/>
        </w:rPr>
        <w:t xml:space="preserve">3/13, </w:t>
      </w:r>
      <w:r w:rsidRPr="00EB0E9C">
        <w:rPr>
          <w:rFonts w:eastAsia="Yu Mincho" w:hint="eastAsia"/>
          <w:bCs/>
          <w:color w:val="000000" w:themeColor="text1"/>
          <w:lang w:val="en-US" w:eastAsia="zh-CN"/>
        </w:rPr>
        <w:t>CATT/</w:t>
      </w:r>
      <w:r w:rsidRPr="00EB0E9C">
        <w:rPr>
          <w:rFonts w:eastAsia="Yu Mincho" w:hint="eastAsia"/>
          <w:bCs/>
          <w:color w:val="000000" w:themeColor="text1"/>
          <w:lang w:val="en-US" w:eastAsia="zh-CN"/>
        </w:rPr>
        <w:t>China Broadnet</w:t>
      </w:r>
      <w:r w:rsidRPr="00EB0E9C">
        <w:rPr>
          <w:rFonts w:eastAsia="Yu Mincho" w:hint="eastAsia"/>
          <w:bCs/>
          <w:color w:val="000000" w:themeColor="text1"/>
          <w:lang w:val="en-US" w:eastAsia="zh-CN"/>
        </w:rPr>
        <w:t>/Huawei</w:t>
      </w:r>
      <w:r w:rsidRPr="00EB0E9C">
        <w:rPr>
          <w:rFonts w:eastAsia="DengXian" w:hint="eastAsia"/>
          <w:color w:val="000000" w:themeColor="text1"/>
          <w:lang w:val="en-US" w:eastAsia="zh-CN"/>
        </w:rPr>
        <w:t>)</w:t>
      </w:r>
    </w:p>
    <w:p w14:paraId="66040BA4" w14:textId="77777777" w:rsidR="00052765" w:rsidRPr="00EB0E9C" w:rsidRDefault="00CE3E53">
      <w:pPr>
        <w:tabs>
          <w:tab w:val="left" w:pos="3285"/>
        </w:tabs>
        <w:jc w:val="both"/>
        <w:rPr>
          <w:rFonts w:eastAsia="DengXian"/>
          <w:color w:val="000000" w:themeColor="text1"/>
          <w:lang w:val="en-US" w:eastAsia="zh-CN"/>
        </w:rPr>
      </w:pPr>
      <w:r w:rsidRPr="00EB0E9C">
        <w:rPr>
          <w:rFonts w:eastAsia="DengXian" w:hint="eastAsia"/>
          <w:color w:val="000000" w:themeColor="text1"/>
          <w:lang w:val="en-US" w:eastAsia="zh-CN"/>
        </w:rPr>
        <w:t xml:space="preserve">- Enhance </w:t>
      </w:r>
      <w:proofErr w:type="spellStart"/>
      <w:r w:rsidRPr="00EB0E9C">
        <w:rPr>
          <w:rFonts w:eastAsia="DengXian" w:hint="eastAsia"/>
          <w:color w:val="000000" w:themeColor="text1"/>
          <w:lang w:val="en-US" w:eastAsia="zh-CN"/>
        </w:rPr>
        <w:t>SCGFailureInformation</w:t>
      </w:r>
      <w:proofErr w:type="spellEnd"/>
      <w:r w:rsidRPr="00EB0E9C">
        <w:rPr>
          <w:rFonts w:eastAsia="DengXian" w:hint="eastAsia"/>
          <w:color w:val="000000" w:themeColor="text1"/>
          <w:lang w:val="en-US" w:eastAsia="zh-CN"/>
        </w:rPr>
        <w:t xml:space="preserve"> message and SPR to include the failure and near failure information for SCG LTM based MRO; (</w:t>
      </w:r>
      <w:r w:rsidRPr="00EB0E9C">
        <w:rPr>
          <w:rFonts w:hint="eastAsia"/>
          <w:color w:val="000000" w:themeColor="text1"/>
          <w:lang w:val="en-US" w:eastAsia="zh-CN"/>
        </w:rPr>
        <w:t>2/13</w:t>
      </w:r>
      <w:r w:rsidRPr="00EB0E9C">
        <w:rPr>
          <w:rFonts w:hint="eastAsia"/>
          <w:color w:val="000000" w:themeColor="text1"/>
          <w:lang w:val="en-US" w:eastAsia="zh-CN"/>
        </w:rPr>
        <w:t xml:space="preserve">, </w:t>
      </w:r>
      <w:r w:rsidRPr="00EB0E9C">
        <w:rPr>
          <w:rFonts w:eastAsia="Yu Mincho" w:hint="eastAsia"/>
          <w:bCs/>
          <w:color w:val="000000" w:themeColor="text1"/>
          <w:lang w:val="en-US" w:eastAsia="zh-CN"/>
        </w:rPr>
        <w:t>CATT/</w:t>
      </w:r>
      <w:r w:rsidRPr="00EB0E9C">
        <w:rPr>
          <w:rFonts w:eastAsia="Yu Mincho" w:hint="eastAsia"/>
          <w:bCs/>
          <w:color w:val="000000" w:themeColor="text1"/>
          <w:lang w:val="en-US" w:eastAsia="zh-CN"/>
        </w:rPr>
        <w:t>China Broadnet</w:t>
      </w:r>
      <w:r w:rsidRPr="00EB0E9C">
        <w:rPr>
          <w:rFonts w:eastAsia="DengXian" w:hint="eastAsia"/>
          <w:color w:val="000000" w:themeColor="text1"/>
          <w:lang w:val="en-US" w:eastAsia="zh-CN"/>
        </w:rPr>
        <w:t>)</w:t>
      </w:r>
    </w:p>
    <w:p w14:paraId="443F7290" w14:textId="77777777" w:rsidR="00052765" w:rsidRPr="00EB0E9C" w:rsidRDefault="00CE3E53">
      <w:pPr>
        <w:tabs>
          <w:tab w:val="left" w:pos="3285"/>
        </w:tabs>
        <w:jc w:val="both"/>
        <w:rPr>
          <w:rFonts w:eastAsia="DengXian"/>
          <w:color w:val="000000" w:themeColor="text1"/>
          <w:lang w:val="en-US" w:eastAsia="zh-CN"/>
        </w:rPr>
      </w:pPr>
      <w:r w:rsidRPr="00EB0E9C">
        <w:rPr>
          <w:rFonts w:eastAsia="DengXian" w:hint="eastAsia"/>
          <w:color w:val="000000" w:themeColor="text1"/>
          <w:lang w:val="en-US" w:eastAsia="zh-CN"/>
        </w:rPr>
        <w:t>- Enable RA failure reporting and optimization for early TA acquisition; (</w:t>
      </w:r>
      <w:r w:rsidRPr="00EB0E9C">
        <w:rPr>
          <w:rFonts w:hint="eastAsia"/>
          <w:color w:val="000000" w:themeColor="text1"/>
          <w:lang w:val="en-US" w:eastAsia="zh-CN"/>
        </w:rPr>
        <w:t xml:space="preserve">2/13, </w:t>
      </w:r>
      <w:r w:rsidRPr="00EB0E9C">
        <w:rPr>
          <w:rFonts w:eastAsia="DengXian" w:hint="eastAsia"/>
          <w:color w:val="000000" w:themeColor="text1"/>
          <w:lang w:val="en-US" w:eastAsia="zh-CN"/>
        </w:rPr>
        <w:t>Lenovo</w:t>
      </w:r>
      <w:r w:rsidRPr="00EB0E9C">
        <w:rPr>
          <w:rFonts w:eastAsia="Yu Mincho" w:hint="eastAsia"/>
          <w:bCs/>
          <w:color w:val="000000" w:themeColor="text1"/>
          <w:lang w:val="en-US" w:eastAsia="zh-CN"/>
        </w:rPr>
        <w:t>/Huawei</w:t>
      </w:r>
      <w:r w:rsidRPr="00EB0E9C">
        <w:rPr>
          <w:rFonts w:eastAsia="DengXian" w:hint="eastAsia"/>
          <w:color w:val="000000" w:themeColor="text1"/>
          <w:lang w:val="en-US" w:eastAsia="zh-CN"/>
        </w:rPr>
        <w:t>)</w:t>
      </w:r>
    </w:p>
    <w:p w14:paraId="511ACBF0" w14:textId="77777777" w:rsidR="00052765" w:rsidRPr="00EB0E9C" w:rsidRDefault="00CE3E53">
      <w:pPr>
        <w:numPr>
          <w:ilvl w:val="0"/>
          <w:numId w:val="17"/>
        </w:numPr>
        <w:jc w:val="both"/>
        <w:rPr>
          <w:rFonts w:eastAsia="DengXian"/>
          <w:b/>
          <w:bCs/>
          <w:color w:val="000000" w:themeColor="text1"/>
          <w:lang w:val="en-US" w:eastAsia="zh-CN"/>
        </w:rPr>
      </w:pPr>
      <w:r w:rsidRPr="00EB0E9C">
        <w:rPr>
          <w:rFonts w:eastAsia="DengXian" w:hint="eastAsia"/>
          <w:b/>
          <w:bCs/>
          <w:color w:val="000000" w:themeColor="text1"/>
          <w:lang w:val="en-US" w:eastAsia="zh-CN"/>
        </w:rPr>
        <w:t>CHO with candidate SCGs</w:t>
      </w:r>
    </w:p>
    <w:p w14:paraId="0C0E96EC" w14:textId="77777777" w:rsidR="00052765" w:rsidRPr="00EB0E9C" w:rsidRDefault="00CE3E53">
      <w:pPr>
        <w:rPr>
          <w:color w:val="000000" w:themeColor="text1"/>
          <w:lang w:val="en-US" w:eastAsia="zh-CN"/>
        </w:rPr>
      </w:pPr>
      <w:r w:rsidRPr="00EB0E9C">
        <w:rPr>
          <w:rFonts w:hint="eastAsia"/>
          <w:color w:val="000000" w:themeColor="text1"/>
          <w:lang w:val="en-US" w:eastAsia="zh-CN"/>
        </w:rPr>
        <w:t xml:space="preserve">- </w:t>
      </w:r>
      <w:r w:rsidRPr="00EB0E9C">
        <w:rPr>
          <w:rFonts w:hint="eastAsia"/>
          <w:color w:val="000000" w:themeColor="text1"/>
          <w:lang w:val="en-US" w:eastAsia="zh-CN"/>
        </w:rPr>
        <w:t xml:space="preserve">Near failure optimization, e.g. UE reporting of time </w:t>
      </w:r>
      <w:proofErr w:type="spellStart"/>
      <w:r w:rsidRPr="00EB0E9C">
        <w:rPr>
          <w:rFonts w:hint="eastAsia"/>
          <w:color w:val="000000" w:themeColor="text1"/>
          <w:lang w:val="en-US" w:eastAsia="zh-CN"/>
        </w:rPr>
        <w:t>differnece</w:t>
      </w:r>
      <w:proofErr w:type="spellEnd"/>
      <w:r w:rsidRPr="00EB0E9C">
        <w:rPr>
          <w:rFonts w:hint="eastAsia"/>
          <w:color w:val="000000" w:themeColor="text1"/>
          <w:lang w:val="en-US" w:eastAsia="zh-CN"/>
        </w:rPr>
        <w:t xml:space="preserve"> between CHO and CPAC execution conditions </w:t>
      </w:r>
      <w:r w:rsidRPr="00EB0E9C">
        <w:rPr>
          <w:rFonts w:hint="eastAsia"/>
          <w:color w:val="000000" w:themeColor="text1"/>
          <w:lang w:val="en-US" w:eastAsia="zh-CN"/>
        </w:rPr>
        <w:t>satisfied</w:t>
      </w:r>
      <w:r w:rsidRPr="00EB0E9C">
        <w:rPr>
          <w:rFonts w:hint="eastAsia"/>
          <w:color w:val="000000" w:themeColor="text1"/>
          <w:lang w:val="en-US" w:eastAsia="zh-CN"/>
        </w:rPr>
        <w:t xml:space="preserve">; </w:t>
      </w:r>
      <w:r w:rsidRPr="00EB0E9C">
        <w:rPr>
          <w:rFonts w:eastAsia="DengXian" w:hint="eastAsia"/>
          <w:color w:val="000000" w:themeColor="text1"/>
          <w:lang w:val="en-US" w:eastAsia="zh-CN"/>
        </w:rPr>
        <w:t xml:space="preserve"> (</w:t>
      </w:r>
      <w:bookmarkStart w:id="16" w:name="OLE_LINK28"/>
      <w:r w:rsidRPr="00EB0E9C">
        <w:rPr>
          <w:rFonts w:eastAsia="DengXian" w:hint="eastAsia"/>
          <w:color w:val="000000" w:themeColor="text1"/>
          <w:lang w:val="en-US" w:eastAsia="zh-CN"/>
        </w:rPr>
        <w:t xml:space="preserve">5/13, </w:t>
      </w:r>
      <w:bookmarkEnd w:id="16"/>
      <w:r w:rsidRPr="00EB0E9C">
        <w:rPr>
          <w:rFonts w:eastAsia="Yu Mincho" w:hint="eastAsia"/>
          <w:bCs/>
          <w:color w:val="000000" w:themeColor="text1"/>
          <w:lang w:val="en-US" w:eastAsia="zh-CN"/>
        </w:rPr>
        <w:t>CATT/</w:t>
      </w:r>
      <w:r w:rsidRPr="00EB0E9C">
        <w:rPr>
          <w:rFonts w:eastAsia="Yu Mincho" w:hint="eastAsia"/>
          <w:bCs/>
          <w:color w:val="000000" w:themeColor="text1"/>
          <w:lang w:val="en-US" w:eastAsia="zh-CN"/>
        </w:rPr>
        <w:t>China Broadnet</w:t>
      </w:r>
      <w:r w:rsidRPr="00EB0E9C">
        <w:rPr>
          <w:rFonts w:eastAsia="Yu Mincho" w:hint="eastAsia"/>
          <w:bCs/>
          <w:color w:val="000000" w:themeColor="text1"/>
          <w:lang w:val="en-US" w:eastAsia="zh-CN"/>
        </w:rPr>
        <w:t>/vivo/</w:t>
      </w:r>
      <w:r w:rsidRPr="00EB0E9C">
        <w:rPr>
          <w:rFonts w:eastAsia="Yu Mincho" w:hint="eastAsia"/>
          <w:bCs/>
          <w:color w:val="000000" w:themeColor="text1"/>
          <w:lang w:val="en-US" w:eastAsia="zh-CN"/>
        </w:rPr>
        <w:t>CMCC</w:t>
      </w:r>
      <w:r w:rsidRPr="00EB0E9C">
        <w:rPr>
          <w:rFonts w:eastAsia="Yu Mincho" w:hint="eastAsia"/>
          <w:bCs/>
          <w:color w:val="000000" w:themeColor="text1"/>
          <w:lang w:val="en-US" w:eastAsia="zh-CN"/>
        </w:rPr>
        <w:t>/Lenovo</w:t>
      </w:r>
      <w:r w:rsidRPr="00EB0E9C">
        <w:rPr>
          <w:rFonts w:eastAsia="DengXian" w:hint="eastAsia"/>
          <w:color w:val="000000" w:themeColor="text1"/>
          <w:lang w:val="en-US" w:eastAsia="zh-CN"/>
        </w:rPr>
        <w:t>)</w:t>
      </w:r>
    </w:p>
    <w:p w14:paraId="26C0A252" w14:textId="77777777" w:rsidR="00052765" w:rsidRPr="00EB0E9C" w:rsidRDefault="00CE3E53">
      <w:pPr>
        <w:jc w:val="both"/>
        <w:rPr>
          <w:rFonts w:eastAsia="DengXian"/>
          <w:color w:val="000000" w:themeColor="text1"/>
          <w:lang w:val="en-US" w:eastAsia="zh-CN"/>
        </w:rPr>
      </w:pPr>
      <w:r w:rsidRPr="00EB0E9C">
        <w:rPr>
          <w:rFonts w:eastAsia="DengXian" w:hint="eastAsia"/>
          <w:color w:val="000000" w:themeColor="text1"/>
          <w:lang w:val="en-US" w:eastAsia="zh-CN"/>
        </w:rPr>
        <w:t xml:space="preserve">- Failure cases for CHO with candidate SCGs, e.g., considering the following scenarios: (5/13, </w:t>
      </w:r>
      <w:r w:rsidRPr="00EB0E9C">
        <w:rPr>
          <w:rFonts w:eastAsia="Yu Mincho" w:hint="eastAsia"/>
          <w:bCs/>
          <w:color w:val="000000" w:themeColor="text1"/>
          <w:lang w:val="en-US" w:eastAsia="zh-CN"/>
        </w:rPr>
        <w:t>CATT/</w:t>
      </w:r>
      <w:r w:rsidRPr="00EB0E9C">
        <w:rPr>
          <w:rFonts w:eastAsia="Yu Mincho" w:hint="eastAsia"/>
          <w:bCs/>
          <w:color w:val="000000" w:themeColor="text1"/>
          <w:lang w:val="en-US" w:eastAsia="zh-CN"/>
        </w:rPr>
        <w:t>China Broadnet</w:t>
      </w:r>
      <w:r w:rsidRPr="00EB0E9C">
        <w:rPr>
          <w:rFonts w:eastAsia="Yu Mincho" w:hint="eastAsia"/>
          <w:bCs/>
          <w:color w:val="000000" w:themeColor="text1"/>
          <w:lang w:val="en-US" w:eastAsia="zh-CN"/>
        </w:rPr>
        <w:t>/ vivo/</w:t>
      </w:r>
      <w:r w:rsidRPr="00EB0E9C">
        <w:rPr>
          <w:rFonts w:eastAsia="Yu Mincho" w:hint="eastAsia"/>
          <w:bCs/>
          <w:color w:val="000000" w:themeColor="text1"/>
          <w:lang w:val="en-US" w:eastAsia="zh-CN"/>
        </w:rPr>
        <w:t>CMCC</w:t>
      </w:r>
      <w:r w:rsidRPr="00EB0E9C">
        <w:rPr>
          <w:rFonts w:eastAsia="Yu Mincho" w:hint="eastAsia"/>
          <w:bCs/>
          <w:color w:val="000000" w:themeColor="text1"/>
          <w:lang w:val="en-US" w:eastAsia="zh-CN"/>
        </w:rPr>
        <w:t>/Lenovo</w:t>
      </w:r>
      <w:r w:rsidRPr="00EB0E9C">
        <w:rPr>
          <w:rFonts w:eastAsia="DengXian" w:hint="eastAsia"/>
          <w:color w:val="000000" w:themeColor="text1"/>
          <w:lang w:val="en-US" w:eastAsia="zh-CN"/>
        </w:rPr>
        <w:t>)</w:t>
      </w:r>
    </w:p>
    <w:p w14:paraId="471FDB50" w14:textId="77777777" w:rsidR="00052765" w:rsidRPr="00EB0E9C" w:rsidRDefault="00CE3E53">
      <w:pPr>
        <w:numPr>
          <w:ilvl w:val="0"/>
          <w:numId w:val="18"/>
        </w:numPr>
        <w:rPr>
          <w:color w:val="000000" w:themeColor="text1"/>
          <w:lang w:val="en-US" w:eastAsia="zh-CN"/>
        </w:rPr>
      </w:pPr>
      <w:r w:rsidRPr="00EB0E9C">
        <w:rPr>
          <w:rFonts w:hint="eastAsia"/>
          <w:color w:val="000000" w:themeColor="text1"/>
          <w:lang w:val="en-US" w:eastAsia="zh-CN"/>
        </w:rPr>
        <w:t>B</w:t>
      </w:r>
      <w:r w:rsidRPr="00EB0E9C">
        <w:rPr>
          <w:rFonts w:hint="eastAsia"/>
          <w:color w:val="000000" w:themeColor="text1"/>
          <w:lang w:val="en-US" w:eastAsia="zh-CN"/>
        </w:rPr>
        <w:t>oth CHO and CPAC execution conditions are fulfilled;</w:t>
      </w:r>
    </w:p>
    <w:p w14:paraId="2C2D5665" w14:textId="77777777" w:rsidR="00052765" w:rsidRPr="00EB0E9C" w:rsidRDefault="00CE3E53">
      <w:pPr>
        <w:numPr>
          <w:ilvl w:val="0"/>
          <w:numId w:val="18"/>
        </w:numPr>
        <w:rPr>
          <w:color w:val="000000" w:themeColor="text1"/>
          <w:lang w:val="en-US" w:eastAsia="zh-CN"/>
        </w:rPr>
      </w:pPr>
      <w:r w:rsidRPr="00EB0E9C">
        <w:rPr>
          <w:color w:val="000000" w:themeColor="text1"/>
          <w:lang w:val="en-US" w:eastAsia="zh-CN"/>
        </w:rPr>
        <w:t>CHO executi</w:t>
      </w:r>
      <w:r w:rsidRPr="00EB0E9C">
        <w:rPr>
          <w:color w:val="000000" w:themeColor="text1"/>
          <w:lang w:val="en-US" w:eastAsia="zh-CN"/>
        </w:rPr>
        <w:t>on condition is fulfilled but CPAC execution condition is not fulfilled;</w:t>
      </w:r>
      <w:r w:rsidRPr="00EB0E9C">
        <w:rPr>
          <w:rFonts w:hint="eastAsia"/>
          <w:color w:val="000000" w:themeColor="text1"/>
          <w:lang w:val="en-US" w:eastAsia="zh-CN"/>
        </w:rPr>
        <w:t xml:space="preserve"> </w:t>
      </w:r>
    </w:p>
    <w:p w14:paraId="62581B5C" w14:textId="77777777" w:rsidR="00052765" w:rsidRPr="00EB0E9C" w:rsidRDefault="00CE3E53">
      <w:pPr>
        <w:numPr>
          <w:ilvl w:val="0"/>
          <w:numId w:val="18"/>
        </w:numPr>
        <w:rPr>
          <w:color w:val="000000" w:themeColor="text1"/>
          <w:lang w:val="en-US" w:eastAsia="zh-CN"/>
        </w:rPr>
      </w:pPr>
      <w:r w:rsidRPr="00EB0E9C">
        <w:rPr>
          <w:color w:val="000000" w:themeColor="text1"/>
          <w:lang w:val="en-US" w:eastAsia="zh-CN"/>
        </w:rPr>
        <w:t>CHO execution condition is not fulfilled but CPAC execution condition is fulfilled;</w:t>
      </w:r>
    </w:p>
    <w:p w14:paraId="691E7AE0" w14:textId="77777777" w:rsidR="00052765" w:rsidRPr="00EB0E9C" w:rsidRDefault="00CE3E53">
      <w:pPr>
        <w:numPr>
          <w:ilvl w:val="0"/>
          <w:numId w:val="18"/>
        </w:numPr>
        <w:rPr>
          <w:color w:val="000000" w:themeColor="text1"/>
          <w:lang w:val="en-US" w:eastAsia="zh-CN"/>
        </w:rPr>
      </w:pPr>
      <w:r w:rsidRPr="00EB0E9C">
        <w:rPr>
          <w:rFonts w:hint="eastAsia"/>
          <w:color w:val="000000" w:themeColor="text1"/>
          <w:lang w:val="en-US" w:eastAsia="zh-CN"/>
        </w:rPr>
        <w:t>B</w:t>
      </w:r>
      <w:r w:rsidRPr="00EB0E9C">
        <w:rPr>
          <w:rFonts w:hint="eastAsia"/>
          <w:color w:val="000000" w:themeColor="text1"/>
          <w:lang w:val="en-US" w:eastAsia="zh-CN"/>
        </w:rPr>
        <w:t>oth CHO execution condition and CPAC execution condition are not fulfilled.</w:t>
      </w:r>
    </w:p>
    <w:p w14:paraId="515CD723" w14:textId="77777777" w:rsidR="00052765" w:rsidRPr="00EB0E9C" w:rsidRDefault="00CE3E53">
      <w:pPr>
        <w:jc w:val="both"/>
        <w:rPr>
          <w:rFonts w:eastAsia="DengXian"/>
          <w:color w:val="000000" w:themeColor="text1"/>
          <w:lang w:val="en-US" w:eastAsia="zh-CN"/>
        </w:rPr>
      </w:pPr>
      <w:r w:rsidRPr="00EB0E9C">
        <w:rPr>
          <w:rFonts w:eastAsia="DengXian" w:hint="eastAsia"/>
          <w:color w:val="000000" w:themeColor="text1"/>
          <w:lang w:val="en-US" w:eastAsia="zh-CN"/>
        </w:rPr>
        <w:t>- Configuration optim</w:t>
      </w:r>
      <w:r w:rsidRPr="00EB0E9C">
        <w:rPr>
          <w:rFonts w:eastAsia="DengXian" w:hint="eastAsia"/>
          <w:color w:val="000000" w:themeColor="text1"/>
          <w:lang w:val="en-US" w:eastAsia="zh-CN"/>
        </w:rPr>
        <w:t>ization in case of CHO-only / CHO with target SCG / CHO with candidate SCGs configured simultaneously (</w:t>
      </w:r>
      <w:bookmarkStart w:id="17" w:name="OLE_LINK29"/>
      <w:r w:rsidRPr="00EB0E9C">
        <w:rPr>
          <w:rFonts w:eastAsia="DengXian" w:hint="eastAsia"/>
          <w:color w:val="000000" w:themeColor="text1"/>
          <w:lang w:val="en-US" w:eastAsia="zh-CN"/>
        </w:rPr>
        <w:t xml:space="preserve">3/13, </w:t>
      </w:r>
      <w:bookmarkEnd w:id="17"/>
      <w:r w:rsidRPr="00EB0E9C">
        <w:rPr>
          <w:rFonts w:eastAsia="Yu Mincho" w:hint="eastAsia"/>
          <w:bCs/>
          <w:color w:val="000000" w:themeColor="text1"/>
          <w:lang w:val="en-US" w:eastAsia="zh-CN"/>
        </w:rPr>
        <w:t>CATT/</w:t>
      </w:r>
      <w:r w:rsidRPr="00EB0E9C">
        <w:rPr>
          <w:rFonts w:eastAsia="Yu Mincho" w:hint="eastAsia"/>
          <w:bCs/>
          <w:color w:val="000000" w:themeColor="text1"/>
          <w:lang w:val="en-US" w:eastAsia="zh-CN"/>
        </w:rPr>
        <w:t>China Broadnet</w:t>
      </w:r>
      <w:r w:rsidRPr="00EB0E9C">
        <w:rPr>
          <w:rFonts w:eastAsia="Yu Mincho" w:hint="eastAsia"/>
          <w:bCs/>
          <w:color w:val="000000" w:themeColor="text1"/>
          <w:lang w:val="en-US" w:eastAsia="zh-CN"/>
        </w:rPr>
        <w:t>/Lenovo</w:t>
      </w:r>
      <w:r w:rsidRPr="00EB0E9C">
        <w:rPr>
          <w:rFonts w:eastAsia="DengXian" w:hint="eastAsia"/>
          <w:color w:val="000000" w:themeColor="text1"/>
          <w:lang w:val="en-US" w:eastAsia="zh-CN"/>
        </w:rPr>
        <w:t>)</w:t>
      </w:r>
    </w:p>
    <w:p w14:paraId="71B64BE7" w14:textId="77777777" w:rsidR="00052765" w:rsidRDefault="00CE3E53">
      <w:pPr>
        <w:numPr>
          <w:ilvl w:val="0"/>
          <w:numId w:val="17"/>
        </w:numPr>
        <w:jc w:val="both"/>
        <w:rPr>
          <w:rFonts w:eastAsia="DengXian"/>
          <w:b/>
          <w:bCs/>
          <w:lang w:val="en-US" w:eastAsia="zh-CN"/>
        </w:rPr>
      </w:pPr>
      <w:bookmarkStart w:id="18" w:name="OLE_LINK8"/>
      <w:r>
        <w:rPr>
          <w:rFonts w:eastAsia="DengXian" w:hint="eastAsia"/>
          <w:b/>
          <w:bCs/>
          <w:lang w:val="en-US" w:eastAsia="zh-CN"/>
        </w:rPr>
        <w:lastRenderedPageBreak/>
        <w:t>Subsequent CPAC</w:t>
      </w:r>
      <w:bookmarkEnd w:id="18"/>
    </w:p>
    <w:p w14:paraId="798AD639" w14:textId="77777777" w:rsidR="00052765" w:rsidRPr="00EB0E9C" w:rsidRDefault="00CE3E53">
      <w:pPr>
        <w:jc w:val="both"/>
        <w:rPr>
          <w:rFonts w:eastAsia="DengXian"/>
          <w:color w:val="000000" w:themeColor="text1"/>
          <w:lang w:val="en-US" w:eastAsia="zh-CN"/>
        </w:rPr>
      </w:pPr>
      <w:r w:rsidRPr="00EB0E9C">
        <w:rPr>
          <w:rFonts w:eastAsia="DengXian" w:hint="eastAsia"/>
          <w:color w:val="000000" w:themeColor="text1"/>
          <w:lang w:val="en-US" w:eastAsia="zh-CN"/>
        </w:rPr>
        <w:t xml:space="preserve">- Enhance </w:t>
      </w:r>
      <w:proofErr w:type="spellStart"/>
      <w:r w:rsidRPr="00EB0E9C">
        <w:rPr>
          <w:rFonts w:eastAsia="DengXian" w:hint="eastAsia"/>
          <w:color w:val="000000" w:themeColor="text1"/>
          <w:lang w:val="en-US" w:eastAsia="zh-CN"/>
        </w:rPr>
        <w:t>SCGFailureInformation</w:t>
      </w:r>
      <w:proofErr w:type="spellEnd"/>
      <w:r w:rsidRPr="00EB0E9C">
        <w:rPr>
          <w:rFonts w:eastAsia="DengXian" w:hint="eastAsia"/>
          <w:color w:val="000000" w:themeColor="text1"/>
          <w:lang w:val="en-US" w:eastAsia="zh-CN"/>
        </w:rPr>
        <w:t xml:space="preserve"> message to report failure related information; (3/13, </w:t>
      </w:r>
      <w:r w:rsidRPr="00EB0E9C">
        <w:rPr>
          <w:rFonts w:eastAsia="Yu Mincho" w:hint="eastAsia"/>
          <w:bCs/>
          <w:color w:val="000000" w:themeColor="text1"/>
          <w:lang w:val="en-US" w:eastAsia="zh-CN"/>
        </w:rPr>
        <w:t>CATT/</w:t>
      </w:r>
      <w:r w:rsidRPr="00EB0E9C">
        <w:rPr>
          <w:rFonts w:eastAsia="Yu Mincho" w:hint="eastAsia"/>
          <w:bCs/>
          <w:color w:val="000000" w:themeColor="text1"/>
          <w:lang w:val="en-US" w:eastAsia="zh-CN"/>
        </w:rPr>
        <w:t xml:space="preserve">China </w:t>
      </w:r>
      <w:r w:rsidRPr="00EB0E9C">
        <w:rPr>
          <w:rFonts w:eastAsia="Yu Mincho" w:hint="eastAsia"/>
          <w:bCs/>
          <w:color w:val="000000" w:themeColor="text1"/>
          <w:lang w:val="en-US" w:eastAsia="zh-CN"/>
        </w:rPr>
        <w:t>Broadnet/CMCC</w:t>
      </w:r>
      <w:r w:rsidRPr="00EB0E9C">
        <w:rPr>
          <w:rFonts w:eastAsia="DengXian" w:hint="eastAsia"/>
          <w:color w:val="000000" w:themeColor="text1"/>
          <w:lang w:val="en-US" w:eastAsia="zh-CN"/>
        </w:rPr>
        <w:t>)</w:t>
      </w:r>
    </w:p>
    <w:p w14:paraId="5E494BE8" w14:textId="77777777" w:rsidR="00052765" w:rsidRPr="00EB0E9C" w:rsidRDefault="00CE3E53">
      <w:pPr>
        <w:jc w:val="both"/>
        <w:rPr>
          <w:rFonts w:eastAsia="DengXian"/>
          <w:color w:val="000000" w:themeColor="text1"/>
          <w:lang w:val="en-US" w:eastAsia="zh-CN"/>
        </w:rPr>
      </w:pPr>
      <w:r w:rsidRPr="00EB0E9C">
        <w:rPr>
          <w:rFonts w:eastAsia="DengXian" w:hint="eastAsia"/>
          <w:color w:val="000000" w:themeColor="text1"/>
          <w:lang w:val="en-US" w:eastAsia="zh-CN"/>
        </w:rPr>
        <w:t xml:space="preserve">- Enhance MHI/UHI to record visited </w:t>
      </w:r>
      <w:proofErr w:type="spellStart"/>
      <w:r w:rsidRPr="00EB0E9C">
        <w:rPr>
          <w:rFonts w:eastAsia="DengXian" w:hint="eastAsia"/>
          <w:color w:val="000000" w:themeColor="text1"/>
          <w:lang w:val="en-US" w:eastAsia="zh-CN"/>
        </w:rPr>
        <w:t>PSCell</w:t>
      </w:r>
      <w:proofErr w:type="spellEnd"/>
      <w:r w:rsidRPr="00EB0E9C">
        <w:rPr>
          <w:rFonts w:eastAsia="DengXian" w:hint="eastAsia"/>
          <w:color w:val="000000" w:themeColor="text1"/>
          <w:lang w:val="en-US" w:eastAsia="zh-CN"/>
        </w:rPr>
        <w:t xml:space="preserve"> information for the frequent </w:t>
      </w:r>
      <w:proofErr w:type="spellStart"/>
      <w:r w:rsidRPr="00EB0E9C">
        <w:rPr>
          <w:rFonts w:eastAsia="DengXian" w:hint="eastAsia"/>
          <w:color w:val="000000" w:themeColor="text1"/>
          <w:lang w:val="en-US" w:eastAsia="zh-CN"/>
        </w:rPr>
        <w:t>PSCell</w:t>
      </w:r>
      <w:proofErr w:type="spellEnd"/>
      <w:r w:rsidRPr="00EB0E9C">
        <w:rPr>
          <w:rFonts w:eastAsia="DengXian" w:hint="eastAsia"/>
          <w:color w:val="000000" w:themeColor="text1"/>
          <w:lang w:val="en-US" w:eastAsia="zh-CN"/>
        </w:rPr>
        <w:t xml:space="preserve"> addition/change; (3/13, </w:t>
      </w:r>
      <w:r w:rsidRPr="00EB0E9C">
        <w:rPr>
          <w:rFonts w:eastAsia="Yu Mincho" w:hint="eastAsia"/>
          <w:bCs/>
          <w:color w:val="000000" w:themeColor="text1"/>
          <w:lang w:val="en-US" w:eastAsia="zh-CN"/>
        </w:rPr>
        <w:t>CATT/</w:t>
      </w:r>
      <w:r w:rsidRPr="00EB0E9C">
        <w:rPr>
          <w:rFonts w:eastAsia="Yu Mincho" w:hint="eastAsia"/>
          <w:bCs/>
          <w:color w:val="000000" w:themeColor="text1"/>
          <w:lang w:val="en-US" w:eastAsia="zh-CN"/>
        </w:rPr>
        <w:t>China Broadnet</w:t>
      </w:r>
      <w:r w:rsidRPr="00EB0E9C">
        <w:rPr>
          <w:rFonts w:eastAsia="Yu Mincho" w:hint="eastAsia"/>
          <w:bCs/>
          <w:color w:val="000000" w:themeColor="text1"/>
          <w:lang w:val="en-US" w:eastAsia="zh-CN"/>
        </w:rPr>
        <w:t>/Huawei</w:t>
      </w:r>
      <w:r w:rsidRPr="00EB0E9C">
        <w:rPr>
          <w:rFonts w:eastAsia="DengXian" w:hint="eastAsia"/>
          <w:color w:val="000000" w:themeColor="text1"/>
          <w:lang w:val="en-US" w:eastAsia="zh-CN"/>
        </w:rPr>
        <w:t>)</w:t>
      </w:r>
    </w:p>
    <w:p w14:paraId="3CF1DF38" w14:textId="77777777" w:rsidR="00052765" w:rsidRPr="00EB0E9C" w:rsidRDefault="00CE3E53">
      <w:pPr>
        <w:jc w:val="both"/>
        <w:rPr>
          <w:rFonts w:eastAsia="DengXian"/>
          <w:color w:val="000000" w:themeColor="text1"/>
          <w:lang w:val="en-US" w:eastAsia="zh-CN"/>
        </w:rPr>
      </w:pPr>
      <w:r w:rsidRPr="00EB0E9C">
        <w:rPr>
          <w:rFonts w:eastAsia="DengXian" w:hint="eastAsia"/>
          <w:color w:val="000000" w:themeColor="text1"/>
          <w:lang w:val="en-US" w:eastAsia="zh-CN"/>
        </w:rPr>
        <w:t xml:space="preserve">- Optimization to reduce </w:t>
      </w:r>
      <w:proofErr w:type="spellStart"/>
      <w:r w:rsidRPr="00EB0E9C">
        <w:rPr>
          <w:rFonts w:eastAsia="DengXian" w:hint="eastAsia"/>
          <w:color w:val="000000" w:themeColor="text1"/>
          <w:lang w:val="en-US" w:eastAsia="zh-CN"/>
        </w:rPr>
        <w:t>Xn</w:t>
      </w:r>
      <w:proofErr w:type="spellEnd"/>
      <w:r w:rsidRPr="00EB0E9C">
        <w:rPr>
          <w:rFonts w:eastAsia="DengXian" w:hint="eastAsia"/>
          <w:color w:val="000000" w:themeColor="text1"/>
          <w:lang w:val="en-US" w:eastAsia="zh-CN"/>
        </w:rPr>
        <w:t xml:space="preserve"> interface signaling overhead by reporting subsequent CPAC configuration updates in</w:t>
      </w:r>
      <w:r w:rsidRPr="00EB0E9C">
        <w:rPr>
          <w:rFonts w:eastAsia="DengXian" w:hint="eastAsia"/>
          <w:color w:val="000000" w:themeColor="text1"/>
          <w:lang w:val="en-US" w:eastAsia="zh-CN"/>
        </w:rPr>
        <w:t xml:space="preserve"> chronological order; (2/13, </w:t>
      </w:r>
      <w:r w:rsidRPr="00EB0E9C">
        <w:rPr>
          <w:rFonts w:eastAsia="Yu Mincho" w:hint="eastAsia"/>
          <w:bCs/>
          <w:color w:val="000000" w:themeColor="text1"/>
          <w:lang w:val="en-US" w:eastAsia="zh-CN"/>
        </w:rPr>
        <w:t>CATT/</w:t>
      </w:r>
      <w:r w:rsidRPr="00EB0E9C">
        <w:rPr>
          <w:rFonts w:eastAsia="Yu Mincho" w:hint="eastAsia"/>
          <w:bCs/>
          <w:color w:val="000000" w:themeColor="text1"/>
          <w:lang w:val="en-US" w:eastAsia="zh-CN"/>
        </w:rPr>
        <w:t>China Broadnet</w:t>
      </w:r>
      <w:r w:rsidRPr="00EB0E9C">
        <w:rPr>
          <w:rFonts w:eastAsia="DengXian" w:hint="eastAsia"/>
          <w:color w:val="000000" w:themeColor="text1"/>
          <w:lang w:val="en-US" w:eastAsia="zh-CN"/>
        </w:rPr>
        <w:t>)</w:t>
      </w:r>
    </w:p>
    <w:p w14:paraId="260D3C50" w14:textId="77777777" w:rsidR="00052765" w:rsidRPr="00EB0E9C" w:rsidRDefault="00CE3E53">
      <w:pPr>
        <w:jc w:val="both"/>
        <w:rPr>
          <w:rFonts w:eastAsia="DengXian"/>
          <w:color w:val="000000" w:themeColor="text1"/>
          <w:lang w:val="en-US" w:eastAsia="zh-CN"/>
        </w:rPr>
      </w:pPr>
      <w:r w:rsidRPr="00EB0E9C">
        <w:rPr>
          <w:rFonts w:eastAsia="DengXian" w:hint="eastAsia"/>
          <w:color w:val="000000" w:themeColor="text1"/>
          <w:lang w:val="en-US" w:eastAsia="zh-CN"/>
        </w:rPr>
        <w:t>- Consecutive near failure events in subsequent CPC; (2/13, vivo/Lenovo)</w:t>
      </w:r>
    </w:p>
    <w:p w14:paraId="64CFA226" w14:textId="77777777" w:rsidR="00052765" w:rsidRPr="00EB0E9C" w:rsidRDefault="00CE3E53">
      <w:pPr>
        <w:jc w:val="both"/>
        <w:rPr>
          <w:rFonts w:eastAsia="DengXian"/>
          <w:color w:val="000000" w:themeColor="text1"/>
          <w:lang w:val="en-US" w:eastAsia="zh-CN"/>
        </w:rPr>
      </w:pPr>
      <w:r w:rsidRPr="00EB0E9C">
        <w:rPr>
          <w:rFonts w:eastAsia="DengXian" w:hint="eastAsia"/>
          <w:color w:val="000000" w:themeColor="text1"/>
          <w:lang w:val="en-US" w:eastAsia="zh-CN"/>
        </w:rPr>
        <w:t xml:space="preserve">- </w:t>
      </w:r>
      <w:r w:rsidRPr="00EB0E9C">
        <w:rPr>
          <w:rFonts w:eastAsia="DengXian"/>
          <w:color w:val="000000" w:themeColor="text1"/>
          <w:lang w:val="en-US" w:eastAsia="zh-CN"/>
        </w:rPr>
        <w:t>Enable failure type analysis between MN and SN(s)</w:t>
      </w:r>
      <w:r w:rsidRPr="00EB0E9C">
        <w:rPr>
          <w:rFonts w:eastAsia="DengXian" w:hint="eastAsia"/>
          <w:color w:val="000000" w:themeColor="text1"/>
          <w:lang w:val="en-US" w:eastAsia="zh-CN"/>
        </w:rPr>
        <w:t>; (1/13, Lenovo)</w:t>
      </w:r>
    </w:p>
    <w:p w14:paraId="06B8DC58" w14:textId="77777777" w:rsidR="00052765" w:rsidRDefault="00052765">
      <w:pPr>
        <w:rPr>
          <w:lang w:val="en-US" w:eastAsia="zh-CN"/>
        </w:rPr>
      </w:pPr>
    </w:p>
    <w:p w14:paraId="7CE9C015" w14:textId="77777777" w:rsidR="00052765" w:rsidRDefault="00CE3E53">
      <w:pPr>
        <w:rPr>
          <w:lang w:val="en-US" w:eastAsia="zh-CN"/>
        </w:rPr>
      </w:pPr>
      <w:r>
        <w:rPr>
          <w:rFonts w:hint="eastAsia"/>
          <w:lang w:val="en-US" w:eastAsia="zh-CN"/>
        </w:rPr>
        <w:t>It can be observed that the proposals in majorities contribut</w:t>
      </w:r>
      <w:r>
        <w:rPr>
          <w:rFonts w:hint="eastAsia"/>
          <w:lang w:val="en-US" w:eastAsia="zh-CN"/>
        </w:rPr>
        <w:t xml:space="preserve">ions are provided for the discussion on the details of </w:t>
      </w:r>
      <w:r>
        <w:rPr>
          <w:rFonts w:asciiTheme="majorBidi" w:hAnsiTheme="majorBidi" w:cstheme="majorBidi" w:hint="eastAsia"/>
          <w:bCs/>
          <w:iCs/>
          <w:lang w:val="en-US" w:eastAsia="zh-CN"/>
        </w:rPr>
        <w:t xml:space="preserve">MRO enhancement. </w:t>
      </w:r>
      <w:r>
        <w:rPr>
          <w:rFonts w:hint="eastAsia"/>
          <w:lang w:val="en-US" w:eastAsia="zh-CN"/>
        </w:rPr>
        <w:t>Considering all relevant proposals are covered by the original proposed objective with details can be further decided during WG discussions and the</w:t>
      </w:r>
      <w:r>
        <w:rPr>
          <w:rFonts w:hint="eastAsia"/>
          <w:lang w:val="en-US" w:eastAsia="zh-CN"/>
        </w:rPr>
        <w:t xml:space="preserve"> description for Objective 1 looks st</w:t>
      </w:r>
      <w:r>
        <w:rPr>
          <w:rFonts w:hint="eastAsia"/>
          <w:lang w:val="en-US" w:eastAsia="zh-CN"/>
        </w:rPr>
        <w:t>able and clear</w:t>
      </w:r>
      <w:r>
        <w:rPr>
          <w:rFonts w:hint="eastAsia"/>
          <w:lang w:val="en-US" w:eastAsia="zh-CN"/>
        </w:rPr>
        <w:t xml:space="preserve">.  It is proposed to confirm the original objective 1 in [1] as below: </w:t>
      </w:r>
    </w:p>
    <w:p w14:paraId="2E7AD499" w14:textId="77777777" w:rsidR="00052765" w:rsidRDefault="00CE3E53">
      <w:pPr>
        <w:rPr>
          <w:lang w:val="en-US" w:eastAsia="zh-CN"/>
        </w:rPr>
      </w:pPr>
      <w:r>
        <w:rPr>
          <w:rFonts w:hint="eastAsia"/>
          <w:b/>
          <w:bCs/>
          <w:lang w:val="en-US" w:eastAsia="zh-CN"/>
        </w:rPr>
        <w:t>Proposal 1: Confirm below objective as one of objectives for R19 SONMDT WID.</w:t>
      </w:r>
    </w:p>
    <w:p w14:paraId="393ACBDF" w14:textId="77777777" w:rsidR="00052765" w:rsidRDefault="00CE3E53">
      <w:pPr>
        <w:spacing w:before="120" w:line="280" w:lineRule="atLeast"/>
        <w:rPr>
          <w:b/>
          <w:bCs/>
          <w:lang w:val="en-US" w:eastAsia="zh-CN"/>
        </w:rPr>
      </w:pPr>
      <w:bookmarkStart w:id="19" w:name="OLE_LINK44"/>
      <w:r>
        <w:rPr>
          <w:b/>
          <w:bCs/>
        </w:rPr>
        <w:t xml:space="preserve">- </w:t>
      </w:r>
      <w:r>
        <w:rPr>
          <w:b/>
          <w:bCs/>
          <w:lang w:val="en-US" w:eastAsia="zh-CN"/>
        </w:rPr>
        <w:t>MRO enhancement for R18 mobility mechanisms, Lower layer triggered mobility (LTM), CHO with</w:t>
      </w:r>
      <w:r>
        <w:rPr>
          <w:b/>
          <w:bCs/>
          <w:lang w:val="en-US" w:eastAsia="zh-CN"/>
        </w:rPr>
        <w:t xml:space="preserve"> candidate SCGs, subsequent CPAC</w:t>
      </w:r>
      <w:r>
        <w:rPr>
          <w:b/>
          <w:bCs/>
          <w:lang w:val="en-US" w:eastAsia="zh-CN"/>
        </w:rPr>
        <w:t xml:space="preserve"> [RAN3, RAN2]</w:t>
      </w:r>
      <w:bookmarkEnd w:id="19"/>
      <w:r>
        <w:rPr>
          <w:b/>
          <w:bCs/>
          <w:lang w:val="en-US" w:eastAsia="zh-CN"/>
        </w:rPr>
        <w:t>:</w:t>
      </w:r>
    </w:p>
    <w:p w14:paraId="1FABFF22" w14:textId="77777777" w:rsidR="00052765" w:rsidRDefault="00CE3E53">
      <w:pPr>
        <w:pStyle w:val="ListParagraph"/>
        <w:numPr>
          <w:ilvl w:val="0"/>
          <w:numId w:val="19"/>
        </w:numPr>
        <w:spacing w:before="120" w:line="280" w:lineRule="atLeast"/>
        <w:ind w:firstLine="402"/>
        <w:rPr>
          <w:rFonts w:eastAsia="SimSun"/>
          <w:b/>
          <w:bCs/>
          <w:lang w:val="en-US" w:eastAsia="zh-CN"/>
        </w:rPr>
      </w:pPr>
      <w:r>
        <w:rPr>
          <w:rFonts w:eastAsia="SimSun"/>
          <w:b/>
          <w:bCs/>
          <w:lang w:val="en-US" w:eastAsia="zh-CN"/>
        </w:rPr>
        <w:t>Specification of the inter-node information exchange, including possible enhancements to interfaces [RAN3]</w:t>
      </w:r>
    </w:p>
    <w:p w14:paraId="24677C04" w14:textId="77777777" w:rsidR="00052765" w:rsidRDefault="00CE3E53">
      <w:pPr>
        <w:pStyle w:val="ListParagraph"/>
        <w:numPr>
          <w:ilvl w:val="0"/>
          <w:numId w:val="19"/>
        </w:numPr>
        <w:spacing w:before="120" w:line="280" w:lineRule="atLeast"/>
        <w:ind w:firstLine="402"/>
        <w:rPr>
          <w:rFonts w:eastAsia="SimSun"/>
          <w:b/>
          <w:bCs/>
          <w:lang w:val="en-US" w:eastAsia="zh-CN"/>
        </w:rPr>
      </w:pPr>
      <w:bookmarkStart w:id="20" w:name="OLE_LINK52"/>
      <w:r>
        <w:rPr>
          <w:rFonts w:eastAsia="SimSun"/>
          <w:b/>
          <w:bCs/>
          <w:lang w:val="en-US" w:eastAsia="zh-CN"/>
        </w:rPr>
        <w:t>Identify and specify necessary UE reporting to enhance the mobility parameter tuning</w:t>
      </w:r>
      <w:bookmarkEnd w:id="20"/>
      <w:r>
        <w:rPr>
          <w:rFonts w:eastAsia="SimSun"/>
          <w:b/>
          <w:bCs/>
          <w:lang w:val="en-US" w:eastAsia="zh-CN"/>
        </w:rPr>
        <w:t> [RAN2]</w:t>
      </w:r>
    </w:p>
    <w:p w14:paraId="310D75ED" w14:textId="77777777" w:rsidR="00052765" w:rsidRDefault="00052765">
      <w:pPr>
        <w:rPr>
          <w:b/>
          <w:bCs/>
          <w:lang w:val="en-US" w:eastAsia="zh-CN"/>
        </w:rPr>
      </w:pPr>
    </w:p>
    <w:p w14:paraId="6C71E215" w14:textId="77777777" w:rsidR="00052765" w:rsidRDefault="00CE3E53">
      <w:pPr>
        <w:pStyle w:val="Heading2"/>
        <w:rPr>
          <w:lang w:val="en-US"/>
        </w:rPr>
      </w:pPr>
      <w:r>
        <w:rPr>
          <w:rFonts w:hint="eastAsia"/>
          <w:lang w:val="en-US"/>
        </w:rPr>
        <w:t>Objective</w:t>
      </w:r>
      <w:r>
        <w:rPr>
          <w:rFonts w:hint="eastAsia"/>
          <w:lang w:val="en-US"/>
        </w:rPr>
        <w:t xml:space="preserve"> 2 on </w:t>
      </w:r>
      <w:r>
        <w:rPr>
          <w:rFonts w:hint="eastAsia"/>
          <w:lang w:val="en-US"/>
        </w:rPr>
        <w:t xml:space="preserve">SON/MDT enhancements for new features </w:t>
      </w:r>
    </w:p>
    <w:p w14:paraId="67FB296D" w14:textId="77777777" w:rsidR="00052765" w:rsidRDefault="00CE3E53">
      <w:pPr>
        <w:jc w:val="both"/>
        <w:rPr>
          <w:rFonts w:asciiTheme="majorBidi" w:hAnsiTheme="majorBidi" w:cstheme="majorBidi"/>
          <w:bCs/>
          <w:iCs/>
          <w:lang w:val="en-US" w:eastAsia="zh-CN"/>
        </w:rPr>
      </w:pPr>
      <w:r>
        <w:rPr>
          <w:rFonts w:hint="eastAsia"/>
          <w:lang w:val="en-US" w:eastAsia="zh-CN"/>
        </w:rPr>
        <w:t xml:space="preserve">For </w:t>
      </w:r>
      <w:r>
        <w:rPr>
          <w:rFonts w:hint="eastAsia"/>
          <w:lang w:val="en-US"/>
        </w:rPr>
        <w:t>SON/MDT enhancements for new features</w:t>
      </w:r>
      <w:r>
        <w:rPr>
          <w:rFonts w:hint="eastAsia"/>
          <w:lang w:val="en-US" w:eastAsia="zh-CN"/>
        </w:rPr>
        <w:t>, it is proposed in [1] to further consider intra-NTN mobility, network slicing and NW energy saving based on contribution submitted this meeting, while other new feature</w:t>
      </w:r>
      <w:r>
        <w:rPr>
          <w:rFonts w:hint="eastAsia"/>
          <w:lang w:val="en-US" w:eastAsia="zh-CN"/>
        </w:rPr>
        <w:t>s are ruled out. All companies provide proposals on this objective, and proposals supported by all the companies are summarized as below:</w:t>
      </w:r>
    </w:p>
    <w:p w14:paraId="297126B9" w14:textId="77777777" w:rsidR="00052765" w:rsidRPr="00EB0E9C" w:rsidRDefault="00CE3E53">
      <w:pPr>
        <w:numPr>
          <w:ilvl w:val="0"/>
          <w:numId w:val="17"/>
        </w:numPr>
        <w:jc w:val="both"/>
        <w:rPr>
          <w:rFonts w:eastAsia="DengXian"/>
          <w:color w:val="000000" w:themeColor="text1"/>
          <w:lang w:val="en-US" w:eastAsia="zh-CN"/>
        </w:rPr>
      </w:pPr>
      <w:r w:rsidRPr="00EB0E9C">
        <w:rPr>
          <w:rFonts w:eastAsia="DengXian" w:hint="eastAsia"/>
          <w:b/>
          <w:bCs/>
          <w:color w:val="000000" w:themeColor="text1"/>
          <w:lang w:val="en-US" w:eastAsia="zh-CN"/>
        </w:rPr>
        <w:t xml:space="preserve">Intra-NTN mobility: </w:t>
      </w:r>
      <w:bookmarkStart w:id="21" w:name="OLE_LINK39"/>
      <w:r w:rsidRPr="00EB0E9C">
        <w:rPr>
          <w:rFonts w:eastAsia="DengXian" w:hint="eastAsia"/>
          <w:color w:val="000000" w:themeColor="text1"/>
          <w:lang w:val="en-US" w:eastAsia="zh-CN"/>
        </w:rPr>
        <w:t>13</w:t>
      </w:r>
      <w:r w:rsidRPr="00EB0E9C">
        <w:rPr>
          <w:rFonts w:eastAsia="DengXian" w:hint="eastAsia"/>
          <w:color w:val="000000" w:themeColor="text1"/>
          <w:lang w:val="en-US" w:eastAsia="zh-CN"/>
        </w:rPr>
        <w:t xml:space="preserve">/13 </w:t>
      </w:r>
      <w:r w:rsidRPr="00EB0E9C">
        <w:rPr>
          <w:rFonts w:hint="eastAsia"/>
          <w:color w:val="000000" w:themeColor="text1"/>
          <w:lang w:val="en-US" w:eastAsia="zh-CN"/>
        </w:rPr>
        <w:t xml:space="preserve">companies </w:t>
      </w:r>
      <w:r w:rsidRPr="00EB0E9C">
        <w:rPr>
          <w:rFonts w:eastAsia="DengXian" w:hint="eastAsia"/>
          <w:color w:val="000000" w:themeColor="text1"/>
          <w:lang w:val="en-US" w:eastAsia="zh-CN"/>
        </w:rPr>
        <w:t xml:space="preserve">support the </w:t>
      </w:r>
      <w:r w:rsidRPr="00EB0E9C">
        <w:rPr>
          <w:rFonts w:hint="eastAsia"/>
          <w:color w:val="000000" w:themeColor="text1"/>
          <w:lang w:val="en-US"/>
        </w:rPr>
        <w:t>feature</w:t>
      </w:r>
      <w:r w:rsidRPr="00EB0E9C">
        <w:rPr>
          <w:rFonts w:eastAsia="DengXian" w:hint="eastAsia"/>
          <w:color w:val="000000" w:themeColor="text1"/>
          <w:lang w:val="en-US" w:eastAsia="zh-CN"/>
        </w:rPr>
        <w:t xml:space="preserve"> </w:t>
      </w:r>
      <w:r w:rsidRPr="00EB0E9C">
        <w:rPr>
          <w:rFonts w:eastAsia="DengXian" w:hint="eastAsia"/>
          <w:color w:val="000000" w:themeColor="text1"/>
          <w:lang w:val="en-US" w:eastAsia="zh-CN"/>
        </w:rPr>
        <w:t xml:space="preserve"> </w:t>
      </w:r>
      <w:bookmarkEnd w:id="21"/>
      <w:r w:rsidRPr="00EB0E9C">
        <w:rPr>
          <w:rFonts w:eastAsia="DengXian" w:hint="eastAsia"/>
          <w:color w:val="000000" w:themeColor="text1"/>
          <w:lang w:val="en-US" w:eastAsia="zh-CN"/>
        </w:rPr>
        <w:t>(NEC/</w:t>
      </w:r>
      <w:bookmarkStart w:id="22" w:name="OLE_LINK3"/>
      <w:r w:rsidRPr="00EB0E9C">
        <w:rPr>
          <w:rFonts w:eastAsia="Yu Mincho" w:hint="eastAsia"/>
          <w:bCs/>
          <w:color w:val="000000" w:themeColor="text1"/>
          <w:lang w:val="en-US" w:eastAsia="zh-CN"/>
        </w:rPr>
        <w:t>CATT/</w:t>
      </w:r>
      <w:r w:rsidRPr="00EB0E9C">
        <w:rPr>
          <w:rFonts w:eastAsia="Yu Mincho" w:hint="eastAsia"/>
          <w:bCs/>
          <w:color w:val="000000" w:themeColor="text1"/>
          <w:lang w:val="en-US" w:eastAsia="zh-CN"/>
        </w:rPr>
        <w:t>China Broadnet</w:t>
      </w:r>
      <w:bookmarkEnd w:id="22"/>
      <w:r w:rsidRPr="00EB0E9C">
        <w:rPr>
          <w:rFonts w:eastAsia="Yu Mincho" w:hint="eastAsia"/>
          <w:bCs/>
          <w:color w:val="000000" w:themeColor="text1"/>
          <w:lang w:val="en-US" w:eastAsia="zh-CN"/>
        </w:rPr>
        <w:t>/</w:t>
      </w:r>
      <w:r w:rsidRPr="00EB0E9C">
        <w:rPr>
          <w:rFonts w:eastAsia="Yu Mincho" w:hint="eastAsia"/>
          <w:bCs/>
          <w:color w:val="000000" w:themeColor="text1"/>
          <w:lang w:val="en-US" w:eastAsia="zh-CN"/>
        </w:rPr>
        <w:t>Qualcomm</w:t>
      </w:r>
      <w:bookmarkStart w:id="23" w:name="OLE_LINK25"/>
      <w:r w:rsidRPr="00EB0E9C">
        <w:rPr>
          <w:rFonts w:eastAsia="Yu Mincho" w:hint="eastAsia"/>
          <w:bCs/>
          <w:color w:val="000000" w:themeColor="text1"/>
          <w:lang w:val="en-US" w:eastAsia="zh-CN"/>
        </w:rPr>
        <w:t>/</w:t>
      </w:r>
      <w:r w:rsidRPr="00EB0E9C">
        <w:rPr>
          <w:rFonts w:eastAsia="DengXian" w:hint="eastAsia"/>
          <w:color w:val="000000" w:themeColor="text1"/>
          <w:lang w:val="en-US" w:eastAsia="zh-CN"/>
        </w:rPr>
        <w:t>Samsung</w:t>
      </w:r>
      <w:bookmarkEnd w:id="23"/>
      <w:r w:rsidRPr="00EB0E9C">
        <w:rPr>
          <w:rFonts w:eastAsia="DengXian" w:hint="eastAsia"/>
          <w:color w:val="000000" w:themeColor="text1"/>
          <w:lang w:val="en-US" w:eastAsia="zh-CN"/>
        </w:rPr>
        <w:t>/ vivo</w:t>
      </w:r>
      <w:bookmarkStart w:id="24" w:name="OLE_LINK13"/>
      <w:r w:rsidRPr="00EB0E9C">
        <w:rPr>
          <w:rFonts w:eastAsia="DengXian" w:hint="eastAsia"/>
          <w:color w:val="000000" w:themeColor="text1"/>
          <w:lang w:val="en-US" w:eastAsia="zh-CN"/>
        </w:rPr>
        <w:t>/Nokia/</w:t>
      </w:r>
      <w:bookmarkEnd w:id="24"/>
      <w:r w:rsidRPr="00EB0E9C">
        <w:rPr>
          <w:rFonts w:eastAsia="DengXian" w:hint="eastAsia"/>
          <w:color w:val="000000" w:themeColor="text1"/>
          <w:lang w:val="en-US" w:eastAsia="zh-CN"/>
        </w:rPr>
        <w:t xml:space="preserve"> </w:t>
      </w:r>
      <w:r w:rsidRPr="00EB0E9C">
        <w:rPr>
          <w:rFonts w:eastAsia="Yu Mincho" w:hint="eastAsia"/>
          <w:bCs/>
          <w:color w:val="000000" w:themeColor="text1"/>
          <w:lang w:val="en-US" w:eastAsia="zh-CN"/>
        </w:rPr>
        <w:t>Xiaomi/</w:t>
      </w:r>
      <w:r w:rsidRPr="00EB0E9C">
        <w:rPr>
          <w:rFonts w:eastAsia="Yu Mincho" w:hint="eastAsia"/>
          <w:bCs/>
          <w:color w:val="000000" w:themeColor="text1"/>
          <w:lang w:val="en-US" w:eastAsia="zh-CN"/>
        </w:rPr>
        <w:t>CMCC</w:t>
      </w:r>
      <w:r w:rsidRPr="00EB0E9C">
        <w:rPr>
          <w:rFonts w:eastAsia="Yu Mincho" w:hint="eastAsia"/>
          <w:bCs/>
          <w:color w:val="000000" w:themeColor="text1"/>
          <w:lang w:val="en-US" w:eastAsia="zh-CN"/>
        </w:rPr>
        <w:t>/</w:t>
      </w:r>
      <w:r w:rsidRPr="00EB0E9C">
        <w:rPr>
          <w:rFonts w:eastAsia="Yu Mincho" w:hint="eastAsia"/>
          <w:bCs/>
          <w:color w:val="000000" w:themeColor="text1"/>
          <w:lang w:val="en-US" w:eastAsia="zh-CN"/>
        </w:rPr>
        <w:t xml:space="preserve">ZTE/ </w:t>
      </w:r>
      <w:r w:rsidRPr="00EB0E9C">
        <w:rPr>
          <w:rFonts w:eastAsia="DengXian" w:hint="eastAsia"/>
          <w:color w:val="000000" w:themeColor="text1"/>
          <w:lang w:val="en-US" w:eastAsia="zh-CN"/>
        </w:rPr>
        <w:t>Lenovo</w:t>
      </w:r>
      <w:r w:rsidRPr="00EB0E9C">
        <w:rPr>
          <w:rFonts w:eastAsia="Yu Mincho" w:hint="eastAsia"/>
          <w:bCs/>
          <w:color w:val="000000" w:themeColor="text1"/>
          <w:lang w:val="en-US" w:eastAsia="zh-CN"/>
        </w:rPr>
        <w:t xml:space="preserve"> </w:t>
      </w:r>
      <w:r w:rsidRPr="00EB0E9C">
        <w:rPr>
          <w:rFonts w:eastAsia="Yu Mincho" w:hint="eastAsia"/>
          <w:bCs/>
          <w:color w:val="000000" w:themeColor="text1"/>
          <w:lang w:val="en-US" w:eastAsia="zh-CN"/>
        </w:rPr>
        <w:t>/Huawei/</w:t>
      </w:r>
      <w:r w:rsidRPr="00EB0E9C">
        <w:rPr>
          <w:rFonts w:eastAsia="Yu Mincho" w:hint="eastAsia"/>
          <w:bCs/>
          <w:color w:val="000000" w:themeColor="text1"/>
          <w:lang w:val="en-US" w:eastAsia="zh-CN"/>
        </w:rPr>
        <w:t>Ericsson</w:t>
      </w:r>
      <w:r w:rsidRPr="00EB0E9C">
        <w:rPr>
          <w:rFonts w:eastAsia="DengXian" w:hint="eastAsia"/>
          <w:color w:val="000000" w:themeColor="text1"/>
          <w:lang w:val="en-US" w:eastAsia="zh-CN"/>
        </w:rPr>
        <w:t xml:space="preserve">). </w:t>
      </w:r>
      <w:r w:rsidRPr="00EB0E9C">
        <w:rPr>
          <w:rFonts w:hint="eastAsia"/>
          <w:color w:val="000000" w:themeColor="text1"/>
          <w:lang w:val="en-US" w:eastAsia="zh-CN"/>
        </w:rPr>
        <w:t>The detailed proposals are given as below:</w:t>
      </w:r>
    </w:p>
    <w:p w14:paraId="74E73ECD" w14:textId="77777777" w:rsidR="00052765" w:rsidRPr="00EB0E9C" w:rsidRDefault="00CE3E53">
      <w:pPr>
        <w:numPr>
          <w:ilvl w:val="3"/>
          <w:numId w:val="0"/>
        </w:numPr>
        <w:overflowPunct w:val="0"/>
        <w:autoSpaceDE w:val="0"/>
        <w:autoSpaceDN w:val="0"/>
        <w:adjustRightInd w:val="0"/>
        <w:spacing w:after="60"/>
        <w:ind w:leftChars="200" w:left="600" w:hangingChars="100" w:hanging="200"/>
        <w:textAlignment w:val="baseline"/>
        <w:rPr>
          <w:rFonts w:eastAsia="Yu Mincho"/>
          <w:bCs/>
          <w:color w:val="000000" w:themeColor="text1"/>
          <w:lang w:eastAsia="zh-CN"/>
        </w:rPr>
      </w:pPr>
      <w:r w:rsidRPr="00EB0E9C">
        <w:rPr>
          <w:rFonts w:eastAsia="Yu Mincho" w:hint="eastAsia"/>
          <w:bCs/>
          <w:color w:val="000000" w:themeColor="text1"/>
          <w:lang w:val="en-US" w:eastAsia="zh-CN"/>
        </w:rPr>
        <w:t xml:space="preserve">- </w:t>
      </w:r>
      <w:bookmarkStart w:id="25" w:name="OLE_LINK20"/>
      <w:r w:rsidRPr="00EB0E9C">
        <w:rPr>
          <w:rFonts w:eastAsia="DengXian" w:hint="eastAsia"/>
          <w:b/>
          <w:bCs/>
          <w:color w:val="000000" w:themeColor="text1"/>
          <w:lang w:val="en-US" w:eastAsia="zh-CN"/>
        </w:rPr>
        <w:t>Optimization for f</w:t>
      </w:r>
      <w:r w:rsidRPr="00EB0E9C">
        <w:rPr>
          <w:rFonts w:eastAsia="Yu Mincho" w:hint="eastAsia"/>
          <w:b/>
          <w:bCs/>
          <w:color w:val="000000" w:themeColor="text1"/>
          <w:lang w:eastAsia="zh-CN"/>
        </w:rPr>
        <w:t>ailed and successful mobility scenarios</w:t>
      </w:r>
      <w:bookmarkEnd w:id="25"/>
      <w:r w:rsidRPr="00EB0E9C">
        <w:rPr>
          <w:rFonts w:eastAsia="Yu Mincho" w:hint="eastAsia"/>
          <w:bCs/>
          <w:color w:val="000000" w:themeColor="text1"/>
          <w:lang w:val="en-US" w:eastAsia="zh-CN"/>
        </w:rPr>
        <w:t xml:space="preserve">, e.g., </w:t>
      </w:r>
      <w:r w:rsidRPr="00EB0E9C">
        <w:rPr>
          <w:rFonts w:eastAsia="DengXian"/>
          <w:bCs/>
          <w:color w:val="000000" w:themeColor="text1"/>
          <w:lang w:val="en-US" w:eastAsia="zh-CN"/>
        </w:rPr>
        <w:t>NTN-NTN mobility</w:t>
      </w:r>
      <w:r w:rsidRPr="00EB0E9C">
        <w:rPr>
          <w:rFonts w:eastAsia="DengXian" w:hint="eastAsia"/>
          <w:bCs/>
          <w:color w:val="000000" w:themeColor="text1"/>
          <w:lang w:val="en-US" w:eastAsia="zh-CN"/>
        </w:rPr>
        <w:t xml:space="preserve"> with time </w:t>
      </w:r>
      <w:r w:rsidRPr="00EB0E9C">
        <w:rPr>
          <w:rFonts w:eastAsia="DengXian"/>
          <w:bCs/>
          <w:color w:val="000000" w:themeColor="text1"/>
          <w:lang w:val="en-US" w:eastAsia="zh-CN"/>
        </w:rPr>
        <w:t>based</w:t>
      </w:r>
      <w:r w:rsidRPr="00EB0E9C">
        <w:rPr>
          <w:rFonts w:eastAsia="DengXian" w:hint="eastAsia"/>
          <w:bCs/>
          <w:color w:val="000000" w:themeColor="text1"/>
          <w:lang w:val="en-US" w:eastAsia="zh-CN"/>
        </w:rPr>
        <w:t xml:space="preserve"> and location based CHO </w:t>
      </w:r>
      <w:r w:rsidRPr="00EB0E9C">
        <w:rPr>
          <w:rFonts w:eastAsia="DengXian" w:hint="eastAsia"/>
          <w:color w:val="000000" w:themeColor="text1"/>
          <w:lang w:val="en-US" w:eastAsia="zh-CN"/>
        </w:rPr>
        <w:t>(</w:t>
      </w:r>
      <w:bookmarkStart w:id="26" w:name="OLE_LINK40"/>
      <w:r w:rsidRPr="00EB0E9C">
        <w:rPr>
          <w:rFonts w:eastAsia="DengXian" w:hint="eastAsia"/>
          <w:b/>
          <w:bCs/>
          <w:color w:val="000000" w:themeColor="text1"/>
          <w:lang w:val="en-US" w:eastAsia="zh-CN"/>
        </w:rPr>
        <w:t>10/13</w:t>
      </w:r>
      <w:r w:rsidRPr="00EB0E9C">
        <w:rPr>
          <w:rFonts w:eastAsia="DengXian" w:hint="eastAsia"/>
          <w:color w:val="000000" w:themeColor="text1"/>
          <w:lang w:val="en-US" w:eastAsia="zh-CN"/>
        </w:rPr>
        <w:t xml:space="preserve">, </w:t>
      </w:r>
      <w:bookmarkEnd w:id="26"/>
      <w:r w:rsidRPr="00EB0E9C">
        <w:rPr>
          <w:rFonts w:eastAsia="Yu Mincho" w:hint="eastAsia"/>
          <w:bCs/>
          <w:color w:val="000000" w:themeColor="text1"/>
          <w:lang w:val="en-US" w:eastAsia="zh-CN"/>
        </w:rPr>
        <w:t>CATT/</w:t>
      </w:r>
      <w:r w:rsidRPr="00EB0E9C">
        <w:rPr>
          <w:rFonts w:eastAsia="Yu Mincho" w:hint="eastAsia"/>
          <w:bCs/>
          <w:color w:val="000000" w:themeColor="text1"/>
          <w:lang w:val="en-US" w:eastAsia="zh-CN"/>
        </w:rPr>
        <w:t>China Broadnet</w:t>
      </w:r>
      <w:r w:rsidRPr="00EB0E9C">
        <w:rPr>
          <w:rFonts w:eastAsia="Yu Mincho" w:hint="eastAsia"/>
          <w:bCs/>
          <w:color w:val="000000" w:themeColor="text1"/>
          <w:lang w:val="en-US" w:eastAsia="zh-CN"/>
        </w:rPr>
        <w:t>/</w:t>
      </w:r>
      <w:r w:rsidRPr="00EB0E9C">
        <w:rPr>
          <w:rFonts w:eastAsia="Yu Mincho" w:hint="eastAsia"/>
          <w:bCs/>
          <w:color w:val="000000" w:themeColor="text1"/>
          <w:lang w:val="en-US" w:eastAsia="zh-CN"/>
        </w:rPr>
        <w:t>Qualcomm/</w:t>
      </w:r>
      <w:r w:rsidRPr="00EB0E9C">
        <w:rPr>
          <w:rFonts w:eastAsia="DengXian" w:hint="eastAsia"/>
          <w:color w:val="000000" w:themeColor="text1"/>
          <w:lang w:val="en-US" w:eastAsia="zh-CN"/>
        </w:rPr>
        <w:t>Samsung/vivo</w:t>
      </w:r>
      <w:r w:rsidRPr="00EB0E9C">
        <w:rPr>
          <w:rFonts w:eastAsia="Yu Mincho" w:hint="eastAsia"/>
          <w:bCs/>
          <w:color w:val="000000" w:themeColor="text1"/>
          <w:lang w:val="en-US" w:eastAsia="zh-CN"/>
        </w:rPr>
        <w:t>/Xiaomi/</w:t>
      </w:r>
      <w:r w:rsidRPr="00EB0E9C">
        <w:rPr>
          <w:rFonts w:eastAsia="Yu Mincho" w:hint="eastAsia"/>
          <w:bCs/>
          <w:color w:val="000000" w:themeColor="text1"/>
          <w:lang w:val="en-US" w:eastAsia="zh-CN"/>
        </w:rPr>
        <w:t>CMCC</w:t>
      </w:r>
      <w:r w:rsidRPr="00EB0E9C">
        <w:rPr>
          <w:rFonts w:eastAsia="Yu Mincho" w:hint="eastAsia"/>
          <w:bCs/>
          <w:color w:val="000000" w:themeColor="text1"/>
          <w:lang w:val="en-US" w:eastAsia="zh-CN"/>
        </w:rPr>
        <w:t>/</w:t>
      </w:r>
      <w:r w:rsidRPr="00EB0E9C">
        <w:rPr>
          <w:rFonts w:eastAsia="Yu Mincho" w:hint="eastAsia"/>
          <w:bCs/>
          <w:color w:val="000000" w:themeColor="text1"/>
          <w:lang w:val="en-US" w:eastAsia="zh-CN"/>
        </w:rPr>
        <w:t>ZTE/</w:t>
      </w:r>
      <w:r w:rsidRPr="00EB0E9C">
        <w:rPr>
          <w:rFonts w:eastAsia="DengXian" w:hint="eastAsia"/>
          <w:color w:val="000000" w:themeColor="text1"/>
          <w:lang w:val="en-US" w:eastAsia="zh-CN"/>
        </w:rPr>
        <w:t>Lenovo</w:t>
      </w:r>
      <w:r w:rsidRPr="00EB0E9C">
        <w:rPr>
          <w:rFonts w:eastAsia="Yu Mincho" w:hint="eastAsia"/>
          <w:bCs/>
          <w:color w:val="000000" w:themeColor="text1"/>
          <w:lang w:val="en-US" w:eastAsia="zh-CN"/>
        </w:rPr>
        <w:t xml:space="preserve"> </w:t>
      </w:r>
      <w:r w:rsidRPr="00EB0E9C">
        <w:rPr>
          <w:rFonts w:eastAsia="Yu Mincho" w:hint="eastAsia"/>
          <w:bCs/>
          <w:color w:val="000000" w:themeColor="text1"/>
          <w:lang w:val="en-US" w:eastAsia="zh-CN"/>
        </w:rPr>
        <w:t>/ Huawei</w:t>
      </w:r>
      <w:r w:rsidRPr="00EB0E9C">
        <w:rPr>
          <w:rFonts w:eastAsia="DengXian" w:hint="eastAsia"/>
          <w:color w:val="000000" w:themeColor="text1"/>
          <w:lang w:val="en-US" w:eastAsia="zh-CN"/>
        </w:rPr>
        <w:t>)</w:t>
      </w:r>
    </w:p>
    <w:p w14:paraId="66613622" w14:textId="77777777" w:rsidR="00052765" w:rsidRPr="00EB0E9C" w:rsidRDefault="00CE3E53">
      <w:pPr>
        <w:ind w:leftChars="200" w:left="600" w:hangingChars="100" w:hanging="200"/>
        <w:jc w:val="both"/>
        <w:rPr>
          <w:rFonts w:eastAsia="DengXian"/>
          <w:color w:val="000000" w:themeColor="text1"/>
          <w:lang w:val="en-US" w:eastAsia="zh-CN"/>
        </w:rPr>
      </w:pPr>
      <w:r w:rsidRPr="00EB0E9C">
        <w:rPr>
          <w:rFonts w:eastAsia="DengXian" w:hint="eastAsia"/>
          <w:color w:val="000000" w:themeColor="text1"/>
          <w:lang w:val="en-US" w:eastAsia="zh-CN"/>
        </w:rPr>
        <w:t xml:space="preserve">- </w:t>
      </w:r>
      <w:bookmarkStart w:id="27" w:name="OLE_LINK33"/>
      <w:r w:rsidRPr="00EB0E9C">
        <w:rPr>
          <w:rFonts w:eastAsia="DengXian" w:hint="eastAsia"/>
          <w:b/>
          <w:bCs/>
          <w:color w:val="000000" w:themeColor="text1"/>
          <w:lang w:val="en-US" w:eastAsia="zh-CN"/>
        </w:rPr>
        <w:t>RACH optimization</w:t>
      </w:r>
      <w:bookmarkEnd w:id="27"/>
      <w:r w:rsidRPr="00EB0E9C">
        <w:rPr>
          <w:rFonts w:eastAsia="DengXian" w:hint="eastAsia"/>
          <w:b/>
          <w:bCs/>
          <w:color w:val="000000" w:themeColor="text1"/>
          <w:lang w:val="en-US" w:eastAsia="zh-CN"/>
        </w:rPr>
        <w:t xml:space="preserve"> for NTN</w:t>
      </w:r>
      <w:r w:rsidRPr="00EB0E9C">
        <w:rPr>
          <w:rFonts w:eastAsia="DengXian" w:hint="eastAsia"/>
          <w:color w:val="000000" w:themeColor="text1"/>
          <w:lang w:val="en-US" w:eastAsia="zh-CN"/>
        </w:rPr>
        <w:t>; (</w:t>
      </w:r>
      <w:r w:rsidRPr="00EB0E9C">
        <w:rPr>
          <w:rFonts w:eastAsia="DengXian" w:hint="eastAsia"/>
          <w:b/>
          <w:bCs/>
          <w:color w:val="000000" w:themeColor="text1"/>
          <w:lang w:val="en-US" w:eastAsia="zh-CN"/>
        </w:rPr>
        <w:t>4/13</w:t>
      </w:r>
      <w:r w:rsidRPr="00EB0E9C">
        <w:rPr>
          <w:rFonts w:eastAsia="DengXian" w:hint="eastAsia"/>
          <w:color w:val="000000" w:themeColor="text1"/>
          <w:lang w:val="en-US" w:eastAsia="zh-CN"/>
        </w:rPr>
        <w:t xml:space="preserve">, </w:t>
      </w:r>
      <w:r w:rsidRPr="00EB0E9C">
        <w:rPr>
          <w:rFonts w:eastAsia="Yu Mincho" w:hint="eastAsia"/>
          <w:bCs/>
          <w:color w:val="000000" w:themeColor="text1"/>
          <w:lang w:val="en-US" w:eastAsia="zh-CN"/>
        </w:rPr>
        <w:t>CATT/</w:t>
      </w:r>
      <w:r w:rsidRPr="00EB0E9C">
        <w:rPr>
          <w:rFonts w:eastAsia="Yu Mincho" w:hint="eastAsia"/>
          <w:bCs/>
          <w:color w:val="000000" w:themeColor="text1"/>
          <w:lang w:val="en-US" w:eastAsia="zh-CN"/>
        </w:rPr>
        <w:t>China Broadnet</w:t>
      </w:r>
      <w:r w:rsidRPr="00EB0E9C">
        <w:rPr>
          <w:rFonts w:eastAsia="Yu Mincho" w:hint="eastAsia"/>
          <w:bCs/>
          <w:color w:val="000000" w:themeColor="text1"/>
          <w:lang w:val="en-US" w:eastAsia="zh-CN"/>
        </w:rPr>
        <w:t>/</w:t>
      </w:r>
      <w:r w:rsidRPr="00EB0E9C">
        <w:rPr>
          <w:rFonts w:eastAsia="Yu Mincho" w:hint="eastAsia"/>
          <w:bCs/>
          <w:color w:val="000000" w:themeColor="text1"/>
          <w:lang w:val="en-US" w:eastAsia="zh-CN"/>
        </w:rPr>
        <w:t>Qualcomm</w:t>
      </w:r>
      <w:bookmarkStart w:id="28" w:name="OLE_LINK16"/>
      <w:r w:rsidRPr="00EB0E9C">
        <w:rPr>
          <w:rFonts w:eastAsia="Yu Mincho" w:hint="eastAsia"/>
          <w:bCs/>
          <w:color w:val="000000" w:themeColor="text1"/>
          <w:lang w:val="en-US" w:eastAsia="zh-CN"/>
        </w:rPr>
        <w:t>/Xiaomi</w:t>
      </w:r>
      <w:bookmarkEnd w:id="28"/>
      <w:r w:rsidRPr="00EB0E9C">
        <w:rPr>
          <w:rFonts w:eastAsia="DengXian" w:hint="eastAsia"/>
          <w:color w:val="000000" w:themeColor="text1"/>
          <w:lang w:val="en-US" w:eastAsia="zh-CN"/>
        </w:rPr>
        <w:t>)</w:t>
      </w:r>
    </w:p>
    <w:p w14:paraId="3A669357" w14:textId="77777777" w:rsidR="00052765" w:rsidRDefault="00CE3E53">
      <w:pPr>
        <w:ind w:leftChars="200" w:left="600" w:hangingChars="100" w:hanging="200"/>
        <w:jc w:val="both"/>
        <w:rPr>
          <w:rFonts w:eastAsia="Yu Mincho"/>
          <w:bCs/>
          <w:lang w:eastAsia="zh-CN"/>
        </w:rPr>
      </w:pPr>
      <w:r>
        <w:rPr>
          <w:rFonts w:eastAsia="Yu Mincho" w:hint="eastAsia"/>
          <w:bCs/>
          <w:lang w:val="en-US" w:eastAsia="zh-CN"/>
        </w:rPr>
        <w:t xml:space="preserve">- </w:t>
      </w:r>
      <w:r>
        <w:rPr>
          <w:rFonts w:eastAsia="Yu Mincho" w:hint="eastAsia"/>
          <w:bCs/>
          <w:lang w:eastAsia="zh-CN"/>
        </w:rPr>
        <w:t xml:space="preserve">Optimize cell (re)selection in NTN </w:t>
      </w:r>
      <w:r>
        <w:rPr>
          <w:rFonts w:eastAsia="Yu Mincho" w:hint="eastAsia"/>
          <w:bCs/>
          <w:lang w:val="en-US" w:eastAsia="zh-CN"/>
        </w:rPr>
        <w:t xml:space="preserve">, </w:t>
      </w:r>
      <w:r>
        <w:rPr>
          <w:rFonts w:eastAsia="Yu Mincho" w:hint="eastAsia"/>
          <w:bCs/>
          <w:lang w:eastAsia="zh-CN"/>
        </w:rPr>
        <w:t>e.g., via logged MDT enhancements</w:t>
      </w:r>
      <w:r>
        <w:rPr>
          <w:rFonts w:eastAsia="Yu Mincho" w:hint="eastAsia"/>
          <w:bCs/>
          <w:lang w:val="en-US" w:eastAsia="zh-CN"/>
        </w:rPr>
        <w:t>; (</w:t>
      </w:r>
      <w:r>
        <w:rPr>
          <w:rFonts w:eastAsia="DengXian" w:hint="eastAsia"/>
          <w:lang w:val="en-US" w:eastAsia="zh-CN"/>
        </w:rPr>
        <w:t xml:space="preserve">1/13, </w:t>
      </w:r>
      <w:r>
        <w:rPr>
          <w:rFonts w:eastAsia="Yu Mincho" w:hint="eastAsia"/>
          <w:bCs/>
          <w:lang w:val="en-US" w:eastAsia="zh-CN"/>
        </w:rPr>
        <w:t>Qualcomm)</w:t>
      </w:r>
    </w:p>
    <w:p w14:paraId="0C2F340B" w14:textId="77777777" w:rsidR="00052765" w:rsidRDefault="00CE3E53">
      <w:pPr>
        <w:numPr>
          <w:ilvl w:val="3"/>
          <w:numId w:val="0"/>
        </w:numPr>
        <w:overflowPunct w:val="0"/>
        <w:autoSpaceDE w:val="0"/>
        <w:autoSpaceDN w:val="0"/>
        <w:adjustRightInd w:val="0"/>
        <w:spacing w:after="60"/>
        <w:ind w:leftChars="200" w:left="600" w:hangingChars="100" w:hanging="200"/>
        <w:textAlignment w:val="baseline"/>
        <w:rPr>
          <w:rFonts w:eastAsia="Yu Mincho"/>
          <w:bCs/>
          <w:lang w:eastAsia="zh-CN"/>
        </w:rPr>
      </w:pPr>
      <w:r>
        <w:rPr>
          <w:rFonts w:eastAsia="Yu Mincho" w:hint="eastAsia"/>
          <w:bCs/>
          <w:lang w:val="en-US" w:eastAsia="zh-CN"/>
        </w:rPr>
        <w:t xml:space="preserve">- </w:t>
      </w:r>
      <w:r>
        <w:rPr>
          <w:rFonts w:eastAsia="Yu Mincho" w:hint="eastAsia"/>
          <w:bCs/>
          <w:lang w:eastAsia="zh-CN"/>
        </w:rPr>
        <w:t xml:space="preserve">Distinguishing SON/MDT reports collected </w:t>
      </w:r>
      <w:r>
        <w:rPr>
          <w:rFonts w:eastAsia="Yu Mincho" w:hint="eastAsia"/>
          <w:bCs/>
          <w:lang w:eastAsia="zh-CN"/>
        </w:rPr>
        <w:t>over NTN and TN</w:t>
      </w:r>
      <w:r>
        <w:rPr>
          <w:rFonts w:eastAsia="Yu Mincho" w:hint="eastAsia"/>
          <w:bCs/>
          <w:lang w:val="en-US" w:eastAsia="zh-CN"/>
        </w:rPr>
        <w:t>; (</w:t>
      </w:r>
      <w:r>
        <w:rPr>
          <w:rFonts w:eastAsia="DengXian" w:hint="eastAsia"/>
          <w:lang w:val="en-US" w:eastAsia="zh-CN"/>
        </w:rPr>
        <w:t xml:space="preserve">1/13, </w:t>
      </w:r>
      <w:r>
        <w:rPr>
          <w:rFonts w:eastAsia="Yu Mincho" w:hint="eastAsia"/>
          <w:bCs/>
          <w:lang w:val="en-US" w:eastAsia="zh-CN"/>
        </w:rPr>
        <w:t>Qualcomm)</w:t>
      </w:r>
    </w:p>
    <w:p w14:paraId="09EC4FC2" w14:textId="77777777" w:rsidR="00052765" w:rsidRDefault="00CE3E53">
      <w:pPr>
        <w:numPr>
          <w:ilvl w:val="3"/>
          <w:numId w:val="0"/>
        </w:numPr>
        <w:overflowPunct w:val="0"/>
        <w:autoSpaceDE w:val="0"/>
        <w:autoSpaceDN w:val="0"/>
        <w:adjustRightInd w:val="0"/>
        <w:spacing w:after="60"/>
        <w:ind w:leftChars="200" w:left="600" w:hangingChars="100" w:hanging="200"/>
        <w:textAlignment w:val="baseline"/>
        <w:rPr>
          <w:rFonts w:eastAsia="Yu Mincho"/>
          <w:bCs/>
          <w:lang w:eastAsia="zh-CN"/>
        </w:rPr>
      </w:pPr>
      <w:r>
        <w:rPr>
          <w:rFonts w:eastAsia="Yu Mincho" w:hint="eastAsia"/>
          <w:bCs/>
          <w:lang w:val="en-US" w:eastAsia="zh-CN"/>
        </w:rPr>
        <w:t xml:space="preserve">- </w:t>
      </w:r>
      <w:r>
        <w:rPr>
          <w:rFonts w:eastAsia="Yu Mincho" w:hint="eastAsia"/>
          <w:bCs/>
          <w:lang w:eastAsia="zh-CN"/>
        </w:rPr>
        <w:t>ANR enhancements for NTN</w:t>
      </w:r>
      <w:r>
        <w:rPr>
          <w:rFonts w:eastAsia="Yu Mincho" w:hint="eastAsia"/>
          <w:bCs/>
          <w:lang w:val="en-US" w:eastAsia="zh-CN"/>
        </w:rPr>
        <w:t xml:space="preserve">, </w:t>
      </w:r>
      <w:r>
        <w:rPr>
          <w:rFonts w:eastAsia="Yu Mincho" w:hint="eastAsia"/>
          <w:bCs/>
          <w:lang w:eastAsia="zh-CN"/>
        </w:rPr>
        <w:t>e.g., time dependent NCRT</w:t>
      </w:r>
      <w:bookmarkStart w:id="29" w:name="OLE_LINK17"/>
      <w:r>
        <w:rPr>
          <w:rFonts w:eastAsia="Yu Mincho" w:hint="eastAsia"/>
          <w:bCs/>
          <w:lang w:val="en-US" w:eastAsia="zh-CN"/>
        </w:rPr>
        <w:t xml:space="preserve">; </w:t>
      </w:r>
      <w:bookmarkStart w:id="30" w:name="OLE_LINK22"/>
      <w:r>
        <w:rPr>
          <w:rFonts w:eastAsia="Yu Mincho" w:hint="eastAsia"/>
          <w:bCs/>
          <w:lang w:val="en-US" w:eastAsia="zh-CN"/>
        </w:rPr>
        <w:t>(</w:t>
      </w:r>
      <w:bookmarkStart w:id="31" w:name="OLE_LINK41"/>
      <w:r>
        <w:rPr>
          <w:rFonts w:eastAsia="DengXian" w:hint="eastAsia"/>
          <w:lang w:val="en-US" w:eastAsia="zh-CN"/>
        </w:rPr>
        <w:t xml:space="preserve">1/13, </w:t>
      </w:r>
      <w:bookmarkEnd w:id="31"/>
      <w:r>
        <w:rPr>
          <w:rFonts w:eastAsia="Yu Mincho" w:hint="eastAsia"/>
          <w:bCs/>
          <w:lang w:val="en-US" w:eastAsia="zh-CN"/>
        </w:rPr>
        <w:t>Qualcomm)</w:t>
      </w:r>
      <w:bookmarkEnd w:id="29"/>
      <w:bookmarkEnd w:id="30"/>
    </w:p>
    <w:p w14:paraId="49BC7D13" w14:textId="77777777" w:rsidR="00052765" w:rsidRDefault="00CE3E53">
      <w:pPr>
        <w:numPr>
          <w:ilvl w:val="3"/>
          <w:numId w:val="0"/>
        </w:numPr>
        <w:overflowPunct w:val="0"/>
        <w:autoSpaceDE w:val="0"/>
        <w:autoSpaceDN w:val="0"/>
        <w:adjustRightInd w:val="0"/>
        <w:spacing w:after="60"/>
        <w:ind w:leftChars="200" w:left="600" w:hangingChars="100" w:hanging="200"/>
        <w:textAlignment w:val="baseline"/>
        <w:rPr>
          <w:rFonts w:eastAsia="Yu Mincho"/>
          <w:bCs/>
          <w:lang w:eastAsia="zh-CN"/>
        </w:rPr>
      </w:pPr>
      <w:r>
        <w:rPr>
          <w:rFonts w:eastAsia="Yu Mincho" w:hint="eastAsia"/>
          <w:bCs/>
          <w:lang w:val="en-US" w:eastAsia="zh-CN"/>
        </w:rPr>
        <w:t>- T</w:t>
      </w:r>
      <w:r>
        <w:rPr>
          <w:rFonts w:eastAsia="Yu Mincho" w:hint="eastAsia"/>
          <w:bCs/>
          <w:lang w:eastAsia="zh-CN"/>
        </w:rPr>
        <w:t>he data collection for MDT features for NTN</w:t>
      </w:r>
      <w:r>
        <w:rPr>
          <w:rFonts w:eastAsia="Yu Mincho" w:hint="eastAsia"/>
          <w:bCs/>
          <w:lang w:val="en-US" w:eastAsia="zh-CN"/>
        </w:rPr>
        <w:t xml:space="preserve">, </w:t>
      </w:r>
      <w:r>
        <w:rPr>
          <w:rFonts w:eastAsia="Yu Mincho" w:hint="eastAsia"/>
          <w:bCs/>
          <w:lang w:eastAsia="zh-CN"/>
        </w:rPr>
        <w:t>e.g.,</w:t>
      </w:r>
      <w:r>
        <w:rPr>
          <w:rFonts w:eastAsia="Yu Mincho" w:hint="eastAsia"/>
          <w:bCs/>
          <w:lang w:val="en-US" w:eastAsia="zh-CN"/>
        </w:rPr>
        <w:t xml:space="preserve"> Enhancement of logged and immediate MDT(</w:t>
      </w:r>
      <w:r>
        <w:rPr>
          <w:rFonts w:eastAsia="DengXian" w:hint="eastAsia"/>
          <w:lang w:val="en-US" w:eastAsia="zh-CN"/>
        </w:rPr>
        <w:t xml:space="preserve">1/13, </w:t>
      </w:r>
      <w:r>
        <w:rPr>
          <w:rFonts w:eastAsia="Yu Mincho" w:hint="eastAsia"/>
          <w:bCs/>
          <w:lang w:val="en-US" w:eastAsia="zh-CN"/>
        </w:rPr>
        <w:t>Xiaomi</w:t>
      </w:r>
      <w:r>
        <w:rPr>
          <w:rFonts w:eastAsia="DengXian" w:hint="eastAsia"/>
          <w:lang w:val="en-US" w:eastAsia="zh-CN"/>
        </w:rPr>
        <w:t>)</w:t>
      </w:r>
    </w:p>
    <w:p w14:paraId="5F171333" w14:textId="77777777" w:rsidR="00052765" w:rsidRDefault="00CE3E53">
      <w:pPr>
        <w:numPr>
          <w:ilvl w:val="3"/>
          <w:numId w:val="0"/>
        </w:numPr>
        <w:overflowPunct w:val="0"/>
        <w:autoSpaceDE w:val="0"/>
        <w:autoSpaceDN w:val="0"/>
        <w:adjustRightInd w:val="0"/>
        <w:spacing w:after="60"/>
        <w:ind w:leftChars="200" w:left="600" w:hangingChars="100" w:hanging="200"/>
        <w:textAlignment w:val="baseline"/>
        <w:rPr>
          <w:rFonts w:eastAsia="Yu Mincho"/>
          <w:bCs/>
          <w:lang w:eastAsia="zh-CN"/>
        </w:rPr>
      </w:pPr>
      <w:r>
        <w:rPr>
          <w:rFonts w:eastAsia="Yu Mincho" w:hint="eastAsia"/>
          <w:bCs/>
          <w:lang w:val="en-US" w:eastAsia="zh-CN"/>
        </w:rPr>
        <w:t xml:space="preserve">- </w:t>
      </w:r>
      <w:r>
        <w:rPr>
          <w:rFonts w:eastAsia="Yu Mincho" w:hint="eastAsia"/>
          <w:bCs/>
          <w:lang w:eastAsia="zh-CN"/>
        </w:rPr>
        <w:t>TN-NTN mobility enhancement optimization</w:t>
      </w:r>
      <w:r>
        <w:rPr>
          <w:rFonts w:eastAsia="Yu Mincho" w:hint="eastAsia"/>
          <w:bCs/>
          <w:lang w:val="en-US" w:eastAsia="zh-CN"/>
        </w:rPr>
        <w:t>(</w:t>
      </w:r>
      <w:r>
        <w:rPr>
          <w:rFonts w:eastAsia="DengXian" w:hint="eastAsia"/>
          <w:lang w:val="en-US" w:eastAsia="zh-CN"/>
        </w:rPr>
        <w:t xml:space="preserve">1/13, </w:t>
      </w:r>
      <w:r>
        <w:rPr>
          <w:rFonts w:eastAsia="Yu Mincho" w:hint="eastAsia"/>
          <w:bCs/>
          <w:lang w:val="en-US" w:eastAsia="zh-CN"/>
        </w:rPr>
        <w:t>Xiaomi</w:t>
      </w:r>
      <w:r>
        <w:rPr>
          <w:rFonts w:eastAsia="DengXian" w:hint="eastAsia"/>
          <w:lang w:val="en-US" w:eastAsia="zh-CN"/>
        </w:rPr>
        <w:t>)</w:t>
      </w:r>
    </w:p>
    <w:p w14:paraId="13486871" w14:textId="77777777" w:rsidR="00052765" w:rsidRDefault="00CE3E53">
      <w:pPr>
        <w:numPr>
          <w:ilvl w:val="4"/>
          <w:numId w:val="0"/>
        </w:numPr>
        <w:overflowPunct w:val="0"/>
        <w:autoSpaceDE w:val="0"/>
        <w:autoSpaceDN w:val="0"/>
        <w:adjustRightInd w:val="0"/>
        <w:spacing w:after="60"/>
        <w:ind w:leftChars="200" w:left="600" w:hangingChars="100" w:hanging="200"/>
        <w:textAlignment w:val="baseline"/>
        <w:rPr>
          <w:rFonts w:eastAsia="Yu Mincho"/>
          <w:bCs/>
          <w:lang w:val="en-US" w:eastAsia="zh-CN"/>
        </w:rPr>
      </w:pPr>
      <w:r>
        <w:rPr>
          <w:rFonts w:eastAsia="Yu Mincho" w:hint="eastAsia"/>
          <w:bCs/>
          <w:lang w:val="en-US" w:eastAsia="zh-CN"/>
        </w:rPr>
        <w:lastRenderedPageBreak/>
        <w:t>-</w:t>
      </w:r>
      <w:r>
        <w:rPr>
          <w:rFonts w:eastAsia="Yu Mincho" w:hint="eastAsia"/>
          <w:bCs/>
          <w:lang w:val="en-US" w:eastAsia="zh-CN"/>
        </w:rPr>
        <w:tab/>
        <w:t>Identify main differences compared to terrestrial mobility and associated new (near-)failure scenarios [RAN3]; (</w:t>
      </w:r>
      <w:r>
        <w:rPr>
          <w:rFonts w:eastAsia="DengXian" w:hint="eastAsia"/>
          <w:lang w:val="en-US" w:eastAsia="zh-CN"/>
        </w:rPr>
        <w:t xml:space="preserve">1/13, </w:t>
      </w:r>
      <w:r>
        <w:rPr>
          <w:rFonts w:eastAsia="Yu Mincho" w:hint="eastAsia"/>
          <w:bCs/>
          <w:lang w:val="en-US" w:eastAsia="zh-CN"/>
        </w:rPr>
        <w:t>Nokia)</w:t>
      </w:r>
    </w:p>
    <w:p w14:paraId="5BDB7384" w14:textId="77777777" w:rsidR="00052765" w:rsidRDefault="00CE3E53">
      <w:pPr>
        <w:numPr>
          <w:ilvl w:val="4"/>
          <w:numId w:val="0"/>
        </w:numPr>
        <w:overflowPunct w:val="0"/>
        <w:autoSpaceDE w:val="0"/>
        <w:autoSpaceDN w:val="0"/>
        <w:adjustRightInd w:val="0"/>
        <w:spacing w:after="60"/>
        <w:ind w:leftChars="200" w:left="600" w:hangingChars="100" w:hanging="200"/>
        <w:textAlignment w:val="baseline"/>
        <w:rPr>
          <w:rFonts w:eastAsia="Yu Mincho"/>
          <w:bCs/>
          <w:lang w:val="en-US" w:eastAsia="zh-CN"/>
        </w:rPr>
      </w:pPr>
      <w:r>
        <w:rPr>
          <w:rFonts w:eastAsia="Yu Mincho" w:hint="eastAsia"/>
          <w:bCs/>
          <w:lang w:val="en-US" w:eastAsia="zh-CN"/>
        </w:rPr>
        <w:t>-</w:t>
      </w:r>
      <w:r>
        <w:rPr>
          <w:rFonts w:eastAsia="Yu Mincho" w:hint="eastAsia"/>
          <w:bCs/>
          <w:lang w:val="en-US" w:eastAsia="zh-CN"/>
        </w:rPr>
        <w:tab/>
        <w:t xml:space="preserve">Identify and evaluate information collected from the UE and from the network if it is found beneficial for root </w:t>
      </w:r>
      <w:r>
        <w:rPr>
          <w:rFonts w:eastAsia="Yu Mincho" w:hint="eastAsia"/>
          <w:bCs/>
          <w:lang w:val="en-US" w:eastAsia="zh-CN"/>
        </w:rPr>
        <w:t>cause analysis, including reporting scheme and inter-node information exchange [RAN2, RAN3]; (</w:t>
      </w:r>
      <w:r>
        <w:rPr>
          <w:rFonts w:eastAsia="DengXian" w:hint="eastAsia"/>
          <w:lang w:val="en-US" w:eastAsia="zh-CN"/>
        </w:rPr>
        <w:t xml:space="preserve">1/13, </w:t>
      </w:r>
      <w:r>
        <w:rPr>
          <w:rFonts w:eastAsia="Yu Mincho" w:hint="eastAsia"/>
          <w:bCs/>
          <w:lang w:val="en-US" w:eastAsia="zh-CN"/>
        </w:rPr>
        <w:t>Nokia)</w:t>
      </w:r>
    </w:p>
    <w:p w14:paraId="0CEB7F33" w14:textId="77777777" w:rsidR="00052765" w:rsidRDefault="00CE3E53">
      <w:pPr>
        <w:numPr>
          <w:ilvl w:val="4"/>
          <w:numId w:val="0"/>
        </w:numPr>
        <w:overflowPunct w:val="0"/>
        <w:autoSpaceDE w:val="0"/>
        <w:autoSpaceDN w:val="0"/>
        <w:adjustRightInd w:val="0"/>
        <w:spacing w:after="60"/>
        <w:ind w:leftChars="200" w:left="600" w:hangingChars="100" w:hanging="200"/>
        <w:textAlignment w:val="baseline"/>
        <w:rPr>
          <w:rFonts w:eastAsia="Yu Mincho"/>
          <w:bCs/>
          <w:lang w:eastAsia="zh-CN"/>
        </w:rPr>
      </w:pPr>
      <w:r>
        <w:rPr>
          <w:rFonts w:eastAsia="Yu Mincho" w:hint="eastAsia"/>
          <w:bCs/>
          <w:lang w:val="en-US" w:eastAsia="zh-CN"/>
        </w:rPr>
        <w:t>-</w:t>
      </w:r>
      <w:r>
        <w:rPr>
          <w:rFonts w:eastAsia="Yu Mincho" w:hint="eastAsia"/>
          <w:bCs/>
          <w:lang w:val="en-US" w:eastAsia="zh-CN"/>
        </w:rPr>
        <w:tab/>
        <w:t>Define new KPIs and root cause analysis methods [RAN3].(</w:t>
      </w:r>
      <w:r>
        <w:rPr>
          <w:rFonts w:eastAsia="DengXian" w:hint="eastAsia"/>
          <w:lang w:val="en-US" w:eastAsia="zh-CN"/>
        </w:rPr>
        <w:t xml:space="preserve">1/13, </w:t>
      </w:r>
      <w:r>
        <w:rPr>
          <w:rFonts w:eastAsia="Yu Mincho" w:hint="eastAsia"/>
          <w:bCs/>
          <w:lang w:val="en-US" w:eastAsia="zh-CN"/>
        </w:rPr>
        <w:t>Nokia)</w:t>
      </w:r>
      <w:r>
        <w:rPr>
          <w:rFonts w:hint="eastAsia"/>
          <w:lang w:eastAsia="zh-CN"/>
        </w:rPr>
        <w:tab/>
      </w:r>
    </w:p>
    <w:p w14:paraId="417B7EC0" w14:textId="77777777" w:rsidR="00052765" w:rsidRPr="00EB0E9C" w:rsidRDefault="00CE3E53">
      <w:pPr>
        <w:numPr>
          <w:ilvl w:val="0"/>
          <w:numId w:val="17"/>
        </w:numPr>
        <w:jc w:val="both"/>
        <w:rPr>
          <w:rFonts w:eastAsia="DengXian"/>
          <w:color w:val="000000" w:themeColor="text1"/>
          <w:lang w:val="en-US" w:eastAsia="zh-CN"/>
        </w:rPr>
      </w:pPr>
      <w:bookmarkStart w:id="32" w:name="OLE_LINK43"/>
      <w:r>
        <w:rPr>
          <w:rFonts w:eastAsia="DengXian" w:hint="eastAsia"/>
          <w:b/>
          <w:bCs/>
          <w:lang w:val="en-US" w:eastAsia="zh-CN"/>
        </w:rPr>
        <w:t xml:space="preserve">Network </w:t>
      </w:r>
      <w:r w:rsidRPr="00EB0E9C">
        <w:rPr>
          <w:rFonts w:eastAsia="DengXian" w:hint="eastAsia"/>
          <w:b/>
          <w:bCs/>
          <w:color w:val="000000" w:themeColor="text1"/>
          <w:lang w:val="en-US" w:eastAsia="zh-CN"/>
        </w:rPr>
        <w:t>slicing</w:t>
      </w:r>
      <w:bookmarkEnd w:id="32"/>
      <w:r w:rsidRPr="00EB0E9C">
        <w:rPr>
          <w:rFonts w:eastAsia="DengXian" w:hint="eastAsia"/>
          <w:b/>
          <w:bCs/>
          <w:color w:val="000000" w:themeColor="text1"/>
          <w:lang w:val="en-US" w:eastAsia="zh-CN"/>
        </w:rPr>
        <w:t xml:space="preserve">: </w:t>
      </w:r>
      <w:bookmarkStart w:id="33" w:name="OLE_LINK4"/>
      <w:r w:rsidRPr="00EB0E9C">
        <w:rPr>
          <w:rFonts w:eastAsia="DengXian" w:hint="eastAsia"/>
          <w:color w:val="000000" w:themeColor="text1"/>
          <w:lang w:val="en-US" w:eastAsia="zh-CN"/>
        </w:rPr>
        <w:t xml:space="preserve">8/13 </w:t>
      </w:r>
      <w:r w:rsidRPr="00EB0E9C">
        <w:rPr>
          <w:rFonts w:hint="eastAsia"/>
          <w:color w:val="000000" w:themeColor="text1"/>
          <w:lang w:val="en-US" w:eastAsia="zh-CN"/>
        </w:rPr>
        <w:t xml:space="preserve">companies </w:t>
      </w:r>
      <w:bookmarkEnd w:id="33"/>
      <w:r w:rsidRPr="00EB0E9C">
        <w:rPr>
          <w:rFonts w:eastAsia="DengXian" w:hint="eastAsia"/>
          <w:color w:val="000000" w:themeColor="text1"/>
          <w:lang w:val="en-US" w:eastAsia="zh-CN"/>
        </w:rPr>
        <w:t xml:space="preserve">support the </w:t>
      </w:r>
      <w:r w:rsidRPr="00EB0E9C">
        <w:rPr>
          <w:rFonts w:hint="eastAsia"/>
          <w:color w:val="000000" w:themeColor="text1"/>
          <w:lang w:val="en-US"/>
        </w:rPr>
        <w:t>feature</w:t>
      </w:r>
      <w:r w:rsidRPr="00EB0E9C">
        <w:rPr>
          <w:rFonts w:hint="eastAsia"/>
          <w:color w:val="000000" w:themeColor="text1"/>
          <w:lang w:val="en-US" w:eastAsia="zh-CN"/>
        </w:rPr>
        <w:t xml:space="preserve"> </w:t>
      </w:r>
      <w:r w:rsidRPr="00EB0E9C">
        <w:rPr>
          <w:rFonts w:hint="eastAsia"/>
          <w:color w:val="000000" w:themeColor="text1"/>
          <w:lang w:val="en-US" w:eastAsia="zh-CN"/>
        </w:rPr>
        <w:t>(</w:t>
      </w:r>
      <w:r w:rsidRPr="00EB0E9C">
        <w:rPr>
          <w:rFonts w:eastAsia="DengXian" w:hint="eastAsia"/>
          <w:color w:val="000000" w:themeColor="text1"/>
          <w:lang w:val="en-US" w:eastAsia="zh-CN"/>
        </w:rPr>
        <w:t xml:space="preserve">NEC/ </w:t>
      </w:r>
      <w:r w:rsidRPr="00EB0E9C">
        <w:rPr>
          <w:rFonts w:eastAsia="Yu Mincho" w:hint="eastAsia"/>
          <w:bCs/>
          <w:color w:val="000000" w:themeColor="text1"/>
          <w:lang w:val="en-US" w:eastAsia="zh-CN"/>
        </w:rPr>
        <w:t xml:space="preserve">CATT/ </w:t>
      </w:r>
      <w:r w:rsidRPr="00EB0E9C">
        <w:rPr>
          <w:rFonts w:eastAsia="Yu Mincho" w:hint="eastAsia"/>
          <w:bCs/>
          <w:color w:val="000000" w:themeColor="text1"/>
          <w:lang w:val="en-US" w:eastAsia="zh-CN"/>
        </w:rPr>
        <w:t xml:space="preserve">China </w:t>
      </w:r>
      <w:r w:rsidRPr="00EB0E9C">
        <w:rPr>
          <w:rFonts w:eastAsia="Yu Mincho" w:hint="eastAsia"/>
          <w:bCs/>
          <w:color w:val="000000" w:themeColor="text1"/>
          <w:lang w:val="en-US" w:eastAsia="zh-CN"/>
        </w:rPr>
        <w:t>Broadnet</w:t>
      </w:r>
      <w:r w:rsidRPr="00EB0E9C">
        <w:rPr>
          <w:rFonts w:eastAsia="Yu Mincho" w:hint="eastAsia"/>
          <w:bCs/>
          <w:color w:val="000000" w:themeColor="text1"/>
          <w:lang w:val="en-US" w:eastAsia="zh-CN"/>
        </w:rPr>
        <w:t xml:space="preserve">/ </w:t>
      </w:r>
      <w:r w:rsidRPr="00EB0E9C">
        <w:rPr>
          <w:rFonts w:eastAsia="Yu Mincho" w:hint="eastAsia"/>
          <w:bCs/>
          <w:color w:val="000000" w:themeColor="text1"/>
          <w:lang w:val="en-US" w:eastAsia="zh-CN"/>
        </w:rPr>
        <w:t>Qualcomm</w:t>
      </w:r>
      <w:r w:rsidRPr="00EB0E9C">
        <w:rPr>
          <w:rFonts w:eastAsia="DengXian" w:hint="eastAsia"/>
          <w:color w:val="000000" w:themeColor="text1"/>
          <w:lang w:val="en-US" w:eastAsia="zh-CN"/>
        </w:rPr>
        <w:t>/</w:t>
      </w:r>
      <w:bookmarkStart w:id="34" w:name="OLE_LINK27"/>
      <w:r w:rsidRPr="00EB0E9C">
        <w:rPr>
          <w:rFonts w:eastAsia="DengXian" w:hint="eastAsia"/>
          <w:color w:val="000000" w:themeColor="text1"/>
          <w:lang w:val="en-US" w:eastAsia="zh-CN"/>
        </w:rPr>
        <w:t xml:space="preserve"> Nokia/</w:t>
      </w:r>
      <w:bookmarkEnd w:id="34"/>
      <w:r w:rsidRPr="00EB0E9C">
        <w:rPr>
          <w:rFonts w:eastAsia="DengXian" w:hint="eastAsia"/>
          <w:color w:val="000000" w:themeColor="text1"/>
          <w:lang w:val="en-US" w:eastAsia="zh-CN"/>
        </w:rPr>
        <w:t xml:space="preserve"> </w:t>
      </w:r>
      <w:r w:rsidRPr="00EB0E9C">
        <w:rPr>
          <w:rFonts w:eastAsia="Yu Mincho" w:hint="eastAsia"/>
          <w:bCs/>
          <w:color w:val="000000" w:themeColor="text1"/>
          <w:lang w:val="en-US" w:eastAsia="zh-CN"/>
        </w:rPr>
        <w:t>Xiaomi/ ZTE</w:t>
      </w:r>
      <w:r w:rsidRPr="00EB0E9C">
        <w:rPr>
          <w:rFonts w:eastAsia="Yu Mincho" w:hint="eastAsia"/>
          <w:bCs/>
          <w:color w:val="000000" w:themeColor="text1"/>
          <w:lang w:val="en-US" w:eastAsia="zh-CN"/>
        </w:rPr>
        <w:t>/ Huawei</w:t>
      </w:r>
      <w:r w:rsidRPr="00EB0E9C">
        <w:rPr>
          <w:rFonts w:eastAsia="DengXian" w:hint="eastAsia"/>
          <w:color w:val="000000" w:themeColor="text1"/>
          <w:lang w:val="en-US" w:eastAsia="zh-CN"/>
        </w:rPr>
        <w:t xml:space="preserve">), </w:t>
      </w:r>
      <w:r w:rsidRPr="00EB0E9C">
        <w:rPr>
          <w:rFonts w:hint="eastAsia"/>
          <w:color w:val="000000" w:themeColor="text1"/>
          <w:lang w:val="en-US" w:eastAsia="zh-CN"/>
        </w:rPr>
        <w:t xml:space="preserve">while 1 company (Samsung) disagrees and would like to consider it in AI for NG-RAN WID. </w:t>
      </w:r>
      <w:bookmarkStart w:id="35" w:name="OLE_LINK12"/>
      <w:r w:rsidRPr="00EB0E9C">
        <w:rPr>
          <w:rFonts w:hint="eastAsia"/>
          <w:color w:val="000000" w:themeColor="text1"/>
          <w:lang w:val="en-US" w:eastAsia="zh-CN"/>
        </w:rPr>
        <w:t>Among supporting companies, the detailed proposals are given as below:</w:t>
      </w:r>
      <w:bookmarkEnd w:id="35"/>
    </w:p>
    <w:p w14:paraId="39BA6092" w14:textId="77777777" w:rsidR="00052765" w:rsidRPr="00EB0E9C" w:rsidRDefault="00CE3E53">
      <w:pPr>
        <w:numPr>
          <w:ilvl w:val="4"/>
          <w:numId w:val="0"/>
        </w:numPr>
        <w:overflowPunct w:val="0"/>
        <w:autoSpaceDE w:val="0"/>
        <w:autoSpaceDN w:val="0"/>
        <w:adjustRightInd w:val="0"/>
        <w:spacing w:after="60"/>
        <w:ind w:leftChars="200" w:left="600" w:hangingChars="100" w:hanging="200"/>
        <w:textAlignment w:val="baseline"/>
        <w:rPr>
          <w:rFonts w:eastAsia="Yu Mincho"/>
          <w:bCs/>
          <w:color w:val="000000" w:themeColor="text1"/>
          <w:lang w:val="en-US" w:eastAsia="zh-CN"/>
        </w:rPr>
      </w:pPr>
      <w:r w:rsidRPr="00EB0E9C">
        <w:rPr>
          <w:rFonts w:eastAsia="Yu Mincho" w:hint="eastAsia"/>
          <w:bCs/>
          <w:color w:val="000000" w:themeColor="text1"/>
          <w:lang w:val="en-US" w:eastAsia="zh-CN"/>
        </w:rPr>
        <w:t xml:space="preserve">- </w:t>
      </w:r>
      <w:bookmarkStart w:id="36" w:name="OLE_LINK45"/>
      <w:r w:rsidRPr="00EB0E9C">
        <w:rPr>
          <w:rFonts w:eastAsia="Yu Mincho" w:hint="eastAsia"/>
          <w:b/>
          <w:color w:val="000000" w:themeColor="text1"/>
          <w:lang w:val="en-US" w:eastAsia="zh-CN"/>
        </w:rPr>
        <w:t>Optimize slicing deployment</w:t>
      </w:r>
      <w:bookmarkEnd w:id="36"/>
      <w:r w:rsidRPr="00EB0E9C">
        <w:rPr>
          <w:rFonts w:eastAsia="Yu Mincho" w:hint="eastAsia"/>
          <w:bCs/>
          <w:color w:val="000000" w:themeColor="text1"/>
          <w:lang w:val="en-US" w:eastAsia="zh-CN"/>
        </w:rPr>
        <w:t>, e.g., UE reportin</w:t>
      </w:r>
      <w:r w:rsidRPr="00EB0E9C">
        <w:rPr>
          <w:rFonts w:eastAsia="Yu Mincho" w:hint="eastAsia"/>
          <w:bCs/>
          <w:color w:val="000000" w:themeColor="text1"/>
          <w:lang w:val="en-US" w:eastAsia="zh-CN"/>
        </w:rPr>
        <w:t xml:space="preserve">g for slice </w:t>
      </w:r>
      <w:proofErr w:type="spellStart"/>
      <w:r w:rsidRPr="00EB0E9C">
        <w:rPr>
          <w:rFonts w:eastAsia="Yu Mincho" w:hint="eastAsia"/>
          <w:bCs/>
          <w:color w:val="000000" w:themeColor="text1"/>
          <w:lang w:val="en-US" w:eastAsia="zh-CN"/>
        </w:rPr>
        <w:t>unavailablity</w:t>
      </w:r>
      <w:proofErr w:type="spellEnd"/>
      <w:r w:rsidRPr="00EB0E9C">
        <w:rPr>
          <w:rFonts w:eastAsia="Yu Mincho" w:hint="eastAsia"/>
          <w:bCs/>
          <w:color w:val="000000" w:themeColor="text1"/>
          <w:lang w:val="en-US" w:eastAsia="zh-CN"/>
        </w:rPr>
        <w:t xml:space="preserve"> or interruption; (</w:t>
      </w:r>
      <w:bookmarkStart w:id="37" w:name="OLE_LINK42"/>
      <w:r w:rsidRPr="00EB0E9C">
        <w:rPr>
          <w:rFonts w:eastAsia="DengXian" w:hint="eastAsia"/>
          <w:b/>
          <w:bCs/>
          <w:color w:val="000000" w:themeColor="text1"/>
          <w:lang w:val="en-US" w:eastAsia="zh-CN"/>
        </w:rPr>
        <w:t>6/13</w:t>
      </w:r>
      <w:r w:rsidRPr="00EB0E9C">
        <w:rPr>
          <w:rFonts w:eastAsia="DengXian" w:hint="eastAsia"/>
          <w:color w:val="000000" w:themeColor="text1"/>
          <w:lang w:val="en-US" w:eastAsia="zh-CN"/>
        </w:rPr>
        <w:t xml:space="preserve">, </w:t>
      </w:r>
      <w:bookmarkEnd w:id="37"/>
      <w:r w:rsidRPr="00EB0E9C">
        <w:rPr>
          <w:rFonts w:eastAsia="Yu Mincho" w:hint="eastAsia"/>
          <w:bCs/>
          <w:color w:val="000000" w:themeColor="text1"/>
          <w:lang w:val="en-US" w:eastAsia="zh-CN"/>
        </w:rPr>
        <w:t>CATT/</w:t>
      </w:r>
      <w:r w:rsidRPr="00EB0E9C">
        <w:rPr>
          <w:rFonts w:eastAsia="Yu Mincho" w:hint="eastAsia"/>
          <w:bCs/>
          <w:color w:val="000000" w:themeColor="text1"/>
          <w:lang w:val="en-US" w:eastAsia="zh-CN"/>
        </w:rPr>
        <w:t>China Broadnet</w:t>
      </w:r>
      <w:r w:rsidRPr="00EB0E9C">
        <w:rPr>
          <w:rFonts w:eastAsia="Yu Mincho" w:hint="eastAsia"/>
          <w:bCs/>
          <w:color w:val="000000" w:themeColor="text1"/>
          <w:lang w:val="en-US" w:eastAsia="zh-CN"/>
        </w:rPr>
        <w:t>/Nokia/Xiaomi/</w:t>
      </w:r>
      <w:r w:rsidRPr="00EB0E9C">
        <w:rPr>
          <w:rFonts w:eastAsia="Yu Mincho" w:hint="eastAsia"/>
          <w:bCs/>
          <w:color w:val="000000" w:themeColor="text1"/>
          <w:lang w:val="en-US" w:eastAsia="zh-CN"/>
        </w:rPr>
        <w:t>CMCC</w:t>
      </w:r>
      <w:r w:rsidRPr="00EB0E9C">
        <w:rPr>
          <w:rFonts w:eastAsia="Yu Mincho" w:hint="eastAsia"/>
          <w:bCs/>
          <w:color w:val="000000" w:themeColor="text1"/>
          <w:lang w:val="en-US" w:eastAsia="zh-CN"/>
        </w:rPr>
        <w:t>/Huawei)</w:t>
      </w:r>
    </w:p>
    <w:p w14:paraId="3E178C31" w14:textId="77777777" w:rsidR="00052765" w:rsidRPr="00EB0E9C" w:rsidRDefault="00CE3E53">
      <w:pPr>
        <w:numPr>
          <w:ilvl w:val="4"/>
          <w:numId w:val="0"/>
        </w:numPr>
        <w:overflowPunct w:val="0"/>
        <w:autoSpaceDE w:val="0"/>
        <w:autoSpaceDN w:val="0"/>
        <w:adjustRightInd w:val="0"/>
        <w:spacing w:after="60"/>
        <w:ind w:leftChars="200" w:left="600" w:hangingChars="100" w:hanging="200"/>
        <w:textAlignment w:val="baseline"/>
        <w:rPr>
          <w:rFonts w:eastAsia="Yu Mincho"/>
          <w:bCs/>
          <w:color w:val="000000" w:themeColor="text1"/>
          <w:lang w:val="en-US" w:eastAsia="zh-CN"/>
        </w:rPr>
      </w:pPr>
      <w:r w:rsidRPr="00EB0E9C">
        <w:rPr>
          <w:rFonts w:eastAsia="Yu Mincho" w:hint="eastAsia"/>
          <w:bCs/>
          <w:color w:val="000000" w:themeColor="text1"/>
          <w:lang w:val="en-US" w:eastAsia="zh-CN"/>
        </w:rPr>
        <w:t xml:space="preserve">- </w:t>
      </w:r>
      <w:r w:rsidRPr="00EB0E9C">
        <w:rPr>
          <w:rFonts w:eastAsia="Yu Mincho" w:hint="eastAsia"/>
          <w:b/>
          <w:color w:val="000000" w:themeColor="text1"/>
          <w:lang w:val="en-US" w:eastAsia="zh-CN"/>
        </w:rPr>
        <w:t xml:space="preserve">Optimize </w:t>
      </w:r>
      <w:bookmarkStart w:id="38" w:name="OLE_LINK46"/>
      <w:r w:rsidRPr="00EB0E9C">
        <w:rPr>
          <w:rFonts w:eastAsia="Yu Mincho" w:hint="eastAsia"/>
          <w:b/>
          <w:color w:val="000000" w:themeColor="text1"/>
          <w:lang w:val="en-US" w:eastAsia="zh-CN"/>
        </w:rPr>
        <w:t>slice-based cell reselection</w:t>
      </w:r>
      <w:bookmarkEnd w:id="38"/>
      <w:r w:rsidRPr="00EB0E9C">
        <w:rPr>
          <w:rFonts w:eastAsia="Yu Mincho" w:hint="eastAsia"/>
          <w:bCs/>
          <w:color w:val="000000" w:themeColor="text1"/>
          <w:lang w:val="en-US" w:eastAsia="zh-CN"/>
        </w:rPr>
        <w:t>, e.g., via logged MDT enhancements, Enhance MHI report for slicing (</w:t>
      </w:r>
      <w:r w:rsidRPr="00EB0E9C">
        <w:rPr>
          <w:rFonts w:eastAsia="DengXian" w:hint="eastAsia"/>
          <w:b/>
          <w:bCs/>
          <w:color w:val="000000" w:themeColor="text1"/>
          <w:lang w:val="en-US" w:eastAsia="zh-CN"/>
        </w:rPr>
        <w:t>3/13</w:t>
      </w:r>
      <w:r w:rsidRPr="00EB0E9C">
        <w:rPr>
          <w:rFonts w:eastAsia="DengXian" w:hint="eastAsia"/>
          <w:color w:val="000000" w:themeColor="text1"/>
          <w:lang w:val="en-US" w:eastAsia="zh-CN"/>
        </w:rPr>
        <w:t xml:space="preserve">, </w:t>
      </w:r>
      <w:r w:rsidRPr="00EB0E9C">
        <w:rPr>
          <w:rFonts w:eastAsia="Yu Mincho" w:hint="eastAsia"/>
          <w:bCs/>
          <w:color w:val="000000" w:themeColor="text1"/>
          <w:lang w:val="en-US" w:eastAsia="zh-CN"/>
        </w:rPr>
        <w:t>CATT/</w:t>
      </w:r>
      <w:r w:rsidRPr="00EB0E9C">
        <w:rPr>
          <w:rFonts w:eastAsia="Yu Mincho" w:hint="eastAsia"/>
          <w:bCs/>
          <w:color w:val="000000" w:themeColor="text1"/>
          <w:lang w:val="en-US" w:eastAsia="zh-CN"/>
        </w:rPr>
        <w:t>China Broadnet</w:t>
      </w:r>
      <w:r w:rsidRPr="00EB0E9C">
        <w:rPr>
          <w:rFonts w:eastAsia="Yu Mincho" w:hint="eastAsia"/>
          <w:bCs/>
          <w:color w:val="000000" w:themeColor="text1"/>
          <w:lang w:val="en-US" w:eastAsia="zh-CN"/>
        </w:rPr>
        <w:t>/Qualcomm)</w:t>
      </w:r>
    </w:p>
    <w:p w14:paraId="286A14C2" w14:textId="77777777" w:rsidR="00052765" w:rsidRDefault="00CE3E53">
      <w:pPr>
        <w:numPr>
          <w:ilvl w:val="4"/>
          <w:numId w:val="0"/>
        </w:numPr>
        <w:overflowPunct w:val="0"/>
        <w:autoSpaceDE w:val="0"/>
        <w:autoSpaceDN w:val="0"/>
        <w:adjustRightInd w:val="0"/>
        <w:spacing w:after="60"/>
        <w:ind w:leftChars="200" w:left="600" w:hangingChars="100" w:hanging="200"/>
        <w:textAlignment w:val="baseline"/>
        <w:rPr>
          <w:rFonts w:eastAsia="Yu Mincho"/>
          <w:bCs/>
          <w:lang w:val="en-US" w:eastAsia="zh-CN"/>
        </w:rPr>
      </w:pPr>
      <w:r>
        <w:rPr>
          <w:rFonts w:eastAsia="Yu Mincho" w:hint="eastAsia"/>
          <w:bCs/>
          <w:lang w:val="en-US" w:eastAsia="zh-CN"/>
        </w:rPr>
        <w:t xml:space="preserve">- MRO </w:t>
      </w:r>
      <w:r>
        <w:rPr>
          <w:rFonts w:eastAsia="Yu Mincho" w:hint="eastAsia"/>
          <w:bCs/>
          <w:lang w:val="en-US" w:eastAsia="zh-CN"/>
        </w:rPr>
        <w:t>enhancements for slice service continuity, including failed and successful mobility scenarios (</w:t>
      </w:r>
      <w:r>
        <w:rPr>
          <w:rFonts w:eastAsia="DengXian" w:hint="eastAsia"/>
          <w:lang w:val="en-US" w:eastAsia="zh-CN"/>
        </w:rPr>
        <w:t>1/13,</w:t>
      </w:r>
      <w:r>
        <w:rPr>
          <w:rFonts w:eastAsia="DengXian" w:hint="eastAsia"/>
          <w:lang w:val="en-US" w:eastAsia="zh-CN"/>
        </w:rPr>
        <w:t xml:space="preserve"> </w:t>
      </w:r>
      <w:r>
        <w:rPr>
          <w:rFonts w:eastAsia="Yu Mincho" w:hint="eastAsia"/>
          <w:bCs/>
          <w:lang w:val="en-US" w:eastAsia="zh-CN"/>
        </w:rPr>
        <w:t>Qualcomm)</w:t>
      </w:r>
    </w:p>
    <w:p w14:paraId="08AB31F8" w14:textId="77777777" w:rsidR="00052765" w:rsidRDefault="00CE3E53">
      <w:pPr>
        <w:numPr>
          <w:ilvl w:val="4"/>
          <w:numId w:val="0"/>
        </w:numPr>
        <w:overflowPunct w:val="0"/>
        <w:autoSpaceDE w:val="0"/>
        <w:autoSpaceDN w:val="0"/>
        <w:adjustRightInd w:val="0"/>
        <w:spacing w:after="60"/>
        <w:ind w:leftChars="200" w:left="600" w:hangingChars="100" w:hanging="200"/>
        <w:textAlignment w:val="baseline"/>
        <w:rPr>
          <w:rFonts w:eastAsia="Yu Mincho"/>
          <w:bCs/>
          <w:lang w:val="en-US" w:eastAsia="zh-CN"/>
        </w:rPr>
      </w:pPr>
      <w:r>
        <w:rPr>
          <w:rFonts w:eastAsia="Yu Mincho" w:hint="eastAsia"/>
          <w:bCs/>
          <w:lang w:val="en-US" w:eastAsia="zh-CN"/>
        </w:rPr>
        <w:t>- Slice-specific measurements, e.g., via new immediate MDT enhancements or inclusion of slice related information in SON reports (</w:t>
      </w:r>
      <w:r>
        <w:rPr>
          <w:rFonts w:eastAsia="DengXian" w:hint="eastAsia"/>
          <w:lang w:val="en-US" w:eastAsia="zh-CN"/>
        </w:rPr>
        <w:t xml:space="preserve">1/13, </w:t>
      </w:r>
      <w:r>
        <w:rPr>
          <w:rFonts w:eastAsia="Yu Mincho" w:hint="eastAsia"/>
          <w:bCs/>
          <w:lang w:val="en-US" w:eastAsia="zh-CN"/>
        </w:rPr>
        <w:t>Qualcomm)</w:t>
      </w:r>
    </w:p>
    <w:p w14:paraId="2AA8A241" w14:textId="77777777" w:rsidR="00052765" w:rsidRPr="00EB0E9C" w:rsidRDefault="00CE3E53">
      <w:pPr>
        <w:numPr>
          <w:ilvl w:val="4"/>
          <w:numId w:val="0"/>
        </w:numPr>
        <w:overflowPunct w:val="0"/>
        <w:autoSpaceDE w:val="0"/>
        <w:autoSpaceDN w:val="0"/>
        <w:adjustRightInd w:val="0"/>
        <w:spacing w:after="60"/>
        <w:ind w:leftChars="200" w:left="600" w:hangingChars="100" w:hanging="200"/>
        <w:textAlignment w:val="baseline"/>
        <w:rPr>
          <w:rFonts w:eastAsia="DengXian"/>
          <w:color w:val="000000" w:themeColor="text1"/>
          <w:lang w:val="en-US" w:eastAsia="zh-CN"/>
        </w:rPr>
      </w:pPr>
      <w:r w:rsidRPr="00EB0E9C">
        <w:rPr>
          <w:rFonts w:eastAsia="Yu Mincho" w:hint="eastAsia"/>
          <w:bCs/>
          <w:color w:val="000000" w:themeColor="text1"/>
          <w:lang w:val="en-US" w:eastAsia="zh-CN"/>
        </w:rPr>
        <w:t>- Mobility to specific cells enforced to avoid service loss(</w:t>
      </w:r>
      <w:r w:rsidRPr="00EB0E9C">
        <w:rPr>
          <w:rFonts w:eastAsia="DengXian" w:hint="eastAsia"/>
          <w:color w:val="000000" w:themeColor="text1"/>
          <w:lang w:val="en-US" w:eastAsia="zh-CN"/>
        </w:rPr>
        <w:t xml:space="preserve">1/13, </w:t>
      </w:r>
      <w:r w:rsidRPr="00EB0E9C">
        <w:rPr>
          <w:rFonts w:eastAsia="Yu Mincho" w:hint="eastAsia"/>
          <w:bCs/>
          <w:color w:val="000000" w:themeColor="text1"/>
          <w:lang w:val="en-US" w:eastAsia="zh-CN"/>
        </w:rPr>
        <w:t>Nokia)</w:t>
      </w:r>
    </w:p>
    <w:p w14:paraId="22656311" w14:textId="77777777" w:rsidR="00052765" w:rsidRPr="00EB0E9C" w:rsidRDefault="00CE3E53">
      <w:pPr>
        <w:numPr>
          <w:ilvl w:val="0"/>
          <w:numId w:val="17"/>
        </w:numPr>
        <w:jc w:val="both"/>
        <w:rPr>
          <w:rFonts w:eastAsia="DengXian"/>
          <w:color w:val="000000" w:themeColor="text1"/>
          <w:lang w:val="en-US" w:eastAsia="zh-CN"/>
        </w:rPr>
      </w:pPr>
      <w:r w:rsidRPr="00EB0E9C">
        <w:rPr>
          <w:rFonts w:eastAsia="DengXian" w:hint="eastAsia"/>
          <w:b/>
          <w:bCs/>
          <w:color w:val="000000" w:themeColor="text1"/>
          <w:lang w:val="en-US" w:eastAsia="zh-CN"/>
        </w:rPr>
        <w:t xml:space="preserve">NES: </w:t>
      </w:r>
      <w:r w:rsidRPr="00EB0E9C">
        <w:rPr>
          <w:rFonts w:eastAsia="DengXian" w:hint="eastAsia"/>
          <w:color w:val="000000" w:themeColor="text1"/>
          <w:lang w:val="en-US" w:eastAsia="zh-CN"/>
        </w:rPr>
        <w:t xml:space="preserve">4/13 </w:t>
      </w:r>
      <w:r w:rsidRPr="00EB0E9C">
        <w:rPr>
          <w:rFonts w:hint="eastAsia"/>
          <w:color w:val="000000" w:themeColor="text1"/>
          <w:lang w:val="en-US" w:eastAsia="zh-CN"/>
        </w:rPr>
        <w:t xml:space="preserve">companies </w:t>
      </w:r>
      <w:r w:rsidRPr="00EB0E9C">
        <w:rPr>
          <w:rFonts w:eastAsia="DengXian" w:hint="eastAsia"/>
          <w:color w:val="000000" w:themeColor="text1"/>
          <w:lang w:val="en-US" w:eastAsia="zh-CN"/>
        </w:rPr>
        <w:t xml:space="preserve">support the </w:t>
      </w:r>
      <w:r w:rsidRPr="00EB0E9C">
        <w:rPr>
          <w:rFonts w:hint="eastAsia"/>
          <w:color w:val="000000" w:themeColor="text1"/>
          <w:lang w:val="en-US"/>
        </w:rPr>
        <w:t>feature</w:t>
      </w:r>
      <w:r w:rsidRPr="00EB0E9C">
        <w:rPr>
          <w:rFonts w:eastAsia="DengXian" w:hint="eastAsia"/>
          <w:color w:val="000000" w:themeColor="text1"/>
          <w:lang w:val="en-US" w:eastAsia="zh-CN"/>
        </w:rPr>
        <w:t xml:space="preserve"> (NEC/ </w:t>
      </w:r>
      <w:r w:rsidRPr="00EB0E9C">
        <w:rPr>
          <w:rFonts w:eastAsia="Yu Mincho" w:hint="eastAsia"/>
          <w:bCs/>
          <w:color w:val="000000" w:themeColor="text1"/>
          <w:lang w:val="en-US" w:eastAsia="zh-CN"/>
        </w:rPr>
        <w:t xml:space="preserve">CATT/ </w:t>
      </w:r>
      <w:r w:rsidRPr="00EB0E9C">
        <w:rPr>
          <w:rFonts w:eastAsia="Yu Mincho" w:hint="eastAsia"/>
          <w:bCs/>
          <w:color w:val="000000" w:themeColor="text1"/>
          <w:lang w:val="en-US" w:eastAsia="zh-CN"/>
        </w:rPr>
        <w:t>China Broadnet/ CMCC</w:t>
      </w:r>
      <w:r w:rsidRPr="00EB0E9C">
        <w:rPr>
          <w:rFonts w:eastAsia="DengXian" w:hint="eastAsia"/>
          <w:color w:val="000000" w:themeColor="text1"/>
          <w:lang w:val="en-US" w:eastAsia="zh-CN"/>
        </w:rPr>
        <w:t xml:space="preserve">) </w:t>
      </w:r>
      <w:r w:rsidRPr="00EB0E9C">
        <w:rPr>
          <w:rFonts w:hint="eastAsia"/>
          <w:color w:val="000000" w:themeColor="text1"/>
          <w:lang w:val="en-US" w:eastAsia="zh-CN"/>
        </w:rPr>
        <w:t xml:space="preserve">while 3 companies (Qualcomm/ Samsung/ ZTE) propose not to consider it in SONMDT scope to avoid overlap with </w:t>
      </w:r>
      <w:r w:rsidRPr="00EB0E9C">
        <w:rPr>
          <w:rFonts w:hint="eastAsia"/>
          <w:color w:val="000000" w:themeColor="text1"/>
          <w:lang w:val="en-US" w:eastAsia="zh-CN"/>
        </w:rPr>
        <w:t>other WID (</w:t>
      </w:r>
      <w:proofErr w:type="spellStart"/>
      <w:r w:rsidRPr="00EB0E9C">
        <w:rPr>
          <w:rFonts w:hint="eastAsia"/>
          <w:color w:val="000000" w:themeColor="text1"/>
          <w:lang w:val="en-US" w:eastAsia="zh-CN"/>
        </w:rPr>
        <w:t>e.g.NES</w:t>
      </w:r>
      <w:proofErr w:type="spellEnd"/>
      <w:r w:rsidRPr="00EB0E9C">
        <w:rPr>
          <w:rFonts w:hint="eastAsia"/>
          <w:color w:val="000000" w:themeColor="text1"/>
          <w:lang w:val="en-US" w:eastAsia="zh-CN"/>
        </w:rPr>
        <w:t xml:space="preserve"> ). Among supporting companies, the detailed proposals are given as below:</w:t>
      </w:r>
    </w:p>
    <w:p w14:paraId="269659A5" w14:textId="77777777" w:rsidR="00052765" w:rsidRPr="00EB0E9C" w:rsidRDefault="00CE3E53">
      <w:pPr>
        <w:numPr>
          <w:ilvl w:val="4"/>
          <w:numId w:val="0"/>
        </w:numPr>
        <w:overflowPunct w:val="0"/>
        <w:autoSpaceDE w:val="0"/>
        <w:autoSpaceDN w:val="0"/>
        <w:adjustRightInd w:val="0"/>
        <w:spacing w:after="60"/>
        <w:ind w:leftChars="200" w:left="600" w:hangingChars="100" w:hanging="200"/>
        <w:textAlignment w:val="baseline"/>
        <w:rPr>
          <w:rFonts w:eastAsia="Yu Mincho"/>
          <w:bCs/>
          <w:color w:val="000000" w:themeColor="text1"/>
          <w:lang w:val="en-US" w:eastAsia="zh-CN"/>
        </w:rPr>
      </w:pPr>
      <w:r w:rsidRPr="00EB0E9C">
        <w:rPr>
          <w:rFonts w:eastAsia="Yu Mincho" w:hint="eastAsia"/>
          <w:bCs/>
          <w:color w:val="000000" w:themeColor="text1"/>
          <w:lang w:val="en-US" w:eastAsia="zh-CN"/>
        </w:rPr>
        <w:t xml:space="preserve">- </w:t>
      </w:r>
      <w:bookmarkStart w:id="39" w:name="OLE_LINK48"/>
      <w:r w:rsidRPr="00EB0E9C">
        <w:rPr>
          <w:rFonts w:eastAsia="Yu Mincho" w:hint="eastAsia"/>
          <w:bCs/>
          <w:color w:val="000000" w:themeColor="text1"/>
          <w:lang w:val="en-US" w:eastAsia="zh-CN"/>
        </w:rPr>
        <w:t>Enhance RLF report, SHR for CHO/HO</w:t>
      </w:r>
      <w:bookmarkEnd w:id="39"/>
      <w:r w:rsidRPr="00EB0E9C">
        <w:rPr>
          <w:rFonts w:eastAsia="Yu Mincho" w:hint="eastAsia"/>
          <w:bCs/>
          <w:color w:val="000000" w:themeColor="text1"/>
          <w:lang w:val="en-US" w:eastAsia="zh-CN"/>
        </w:rPr>
        <w:t xml:space="preserve"> in Rel-18 NES.</w:t>
      </w:r>
      <w:r w:rsidRPr="00EB0E9C">
        <w:rPr>
          <w:rFonts w:eastAsia="Yu Mincho" w:hint="eastAsia"/>
          <w:bCs/>
          <w:color w:val="000000" w:themeColor="text1"/>
          <w:lang w:val="en-US" w:eastAsia="zh-CN"/>
        </w:rPr>
        <w:tab/>
        <w:t>(</w:t>
      </w:r>
      <w:r w:rsidRPr="00EB0E9C">
        <w:rPr>
          <w:rFonts w:eastAsia="DengXian" w:hint="eastAsia"/>
          <w:color w:val="000000" w:themeColor="text1"/>
          <w:lang w:val="en-US" w:eastAsia="zh-CN"/>
        </w:rPr>
        <w:t xml:space="preserve">2/13, </w:t>
      </w:r>
      <w:r w:rsidRPr="00EB0E9C">
        <w:rPr>
          <w:rFonts w:eastAsia="Yu Mincho" w:hint="eastAsia"/>
          <w:bCs/>
          <w:color w:val="000000" w:themeColor="text1"/>
          <w:lang w:val="en-US" w:eastAsia="zh-CN"/>
        </w:rPr>
        <w:t xml:space="preserve">CATT/ </w:t>
      </w:r>
      <w:r w:rsidRPr="00EB0E9C">
        <w:rPr>
          <w:rFonts w:eastAsia="Yu Mincho" w:hint="eastAsia"/>
          <w:bCs/>
          <w:color w:val="000000" w:themeColor="text1"/>
          <w:lang w:val="en-US" w:eastAsia="zh-CN"/>
        </w:rPr>
        <w:t>China Broadnet</w:t>
      </w:r>
      <w:r w:rsidRPr="00EB0E9C">
        <w:rPr>
          <w:rFonts w:eastAsia="Yu Mincho" w:hint="eastAsia"/>
          <w:bCs/>
          <w:color w:val="000000" w:themeColor="text1"/>
          <w:lang w:val="en-US" w:eastAsia="zh-CN"/>
        </w:rPr>
        <w:t>)</w:t>
      </w:r>
    </w:p>
    <w:p w14:paraId="70F9D9F1" w14:textId="77777777" w:rsidR="00052765" w:rsidRPr="00EB0E9C" w:rsidRDefault="00CE3E53">
      <w:pPr>
        <w:numPr>
          <w:ilvl w:val="4"/>
          <w:numId w:val="0"/>
        </w:numPr>
        <w:overflowPunct w:val="0"/>
        <w:autoSpaceDE w:val="0"/>
        <w:autoSpaceDN w:val="0"/>
        <w:adjustRightInd w:val="0"/>
        <w:spacing w:after="60"/>
        <w:ind w:leftChars="200" w:left="600" w:hangingChars="100" w:hanging="200"/>
        <w:textAlignment w:val="baseline"/>
        <w:rPr>
          <w:rFonts w:eastAsia="Yu Mincho"/>
          <w:bCs/>
          <w:color w:val="000000" w:themeColor="text1"/>
          <w:lang w:val="en-US" w:eastAsia="zh-CN"/>
        </w:rPr>
      </w:pPr>
      <w:r w:rsidRPr="00EB0E9C">
        <w:rPr>
          <w:rFonts w:eastAsia="Yu Mincho" w:hint="eastAsia"/>
          <w:bCs/>
          <w:color w:val="000000" w:themeColor="text1"/>
          <w:lang w:val="en-US" w:eastAsia="zh-CN"/>
        </w:rPr>
        <w:t xml:space="preserve">- </w:t>
      </w:r>
      <w:r w:rsidRPr="00EB0E9C">
        <w:rPr>
          <w:rFonts w:eastAsia="Yu Mincho"/>
          <w:bCs/>
          <w:color w:val="000000" w:themeColor="text1"/>
          <w:lang w:val="en-US" w:eastAsia="zh-CN"/>
        </w:rPr>
        <w:t xml:space="preserve">UE reporting enhancement for SSB-less inter-band CA </w:t>
      </w:r>
      <w:proofErr w:type="spellStart"/>
      <w:r w:rsidRPr="00EB0E9C">
        <w:rPr>
          <w:rFonts w:eastAsia="Yu Mincho"/>
          <w:bCs/>
          <w:color w:val="000000" w:themeColor="text1"/>
          <w:lang w:val="en-US" w:eastAsia="zh-CN"/>
        </w:rPr>
        <w:t>SCell</w:t>
      </w:r>
      <w:proofErr w:type="spellEnd"/>
      <w:r w:rsidRPr="00EB0E9C">
        <w:rPr>
          <w:rFonts w:eastAsia="Yu Mincho"/>
          <w:bCs/>
          <w:color w:val="000000" w:themeColor="text1"/>
          <w:lang w:val="en-US" w:eastAsia="zh-CN"/>
        </w:rPr>
        <w:t xml:space="preserve"> operation</w:t>
      </w:r>
      <w:r w:rsidRPr="00EB0E9C">
        <w:rPr>
          <w:rFonts w:eastAsia="Yu Mincho" w:hint="eastAsia"/>
          <w:bCs/>
          <w:color w:val="000000" w:themeColor="text1"/>
          <w:lang w:val="en-US" w:eastAsia="zh-CN"/>
        </w:rPr>
        <w:t xml:space="preserve"> (</w:t>
      </w:r>
      <w:r w:rsidRPr="00EB0E9C">
        <w:rPr>
          <w:rFonts w:eastAsia="DengXian" w:hint="eastAsia"/>
          <w:color w:val="000000" w:themeColor="text1"/>
          <w:lang w:val="en-US" w:eastAsia="zh-CN"/>
        </w:rPr>
        <w:t xml:space="preserve">1/13, </w:t>
      </w:r>
      <w:r w:rsidRPr="00EB0E9C">
        <w:rPr>
          <w:rFonts w:eastAsia="Yu Mincho" w:hint="eastAsia"/>
          <w:bCs/>
          <w:color w:val="000000" w:themeColor="text1"/>
          <w:lang w:val="en-US" w:eastAsia="zh-CN"/>
        </w:rPr>
        <w:t>CMCC</w:t>
      </w:r>
      <w:r w:rsidRPr="00EB0E9C">
        <w:rPr>
          <w:rFonts w:eastAsia="Yu Mincho" w:hint="eastAsia"/>
          <w:bCs/>
          <w:color w:val="000000" w:themeColor="text1"/>
          <w:lang w:val="en-US" w:eastAsia="zh-CN"/>
        </w:rPr>
        <w:t>)</w:t>
      </w:r>
    </w:p>
    <w:p w14:paraId="3C2AEBEF" w14:textId="77777777" w:rsidR="00052765" w:rsidRDefault="00052765">
      <w:pPr>
        <w:rPr>
          <w:lang w:val="en-US" w:eastAsia="zh-CN"/>
        </w:rPr>
      </w:pPr>
    </w:p>
    <w:p w14:paraId="55AA138E" w14:textId="63B02980" w:rsidR="00052765" w:rsidRDefault="00CE3E53">
      <w:pPr>
        <w:rPr>
          <w:lang w:val="en-US" w:eastAsia="zh-CN"/>
        </w:rPr>
      </w:pPr>
      <w:r>
        <w:rPr>
          <w:rFonts w:hint="eastAsia"/>
          <w:lang w:val="en-US" w:eastAsia="zh-CN"/>
        </w:rPr>
        <w:t xml:space="preserve">It can be observed that there is majorities to support SONMDT enhancement for </w:t>
      </w:r>
      <w:r>
        <w:rPr>
          <w:lang w:val="en-US" w:eastAsia="zh-CN"/>
        </w:rPr>
        <w:t>intra</w:t>
      </w:r>
      <w:r>
        <w:rPr>
          <w:rFonts w:hint="eastAsia"/>
          <w:lang w:val="en-US" w:eastAsia="zh-CN"/>
        </w:rPr>
        <w:t>-NTN</w:t>
      </w:r>
      <w:r>
        <w:rPr>
          <w:lang w:val="en-US" w:eastAsia="zh-CN"/>
        </w:rPr>
        <w:t xml:space="preserve"> mobility and </w:t>
      </w:r>
      <w:r>
        <w:rPr>
          <w:rFonts w:hint="eastAsia"/>
          <w:lang w:val="en-US" w:eastAsia="zh-CN"/>
        </w:rPr>
        <w:t xml:space="preserve">Network slicing. </w:t>
      </w:r>
      <w:r>
        <w:rPr>
          <w:lang w:val="en-US" w:eastAsia="zh-CN"/>
        </w:rPr>
        <w:t xml:space="preserve">NW </w:t>
      </w:r>
      <w:r>
        <w:rPr>
          <w:rFonts w:hint="eastAsia"/>
          <w:lang w:val="en-US" w:eastAsia="zh-CN"/>
        </w:rPr>
        <w:t>energy saving</w:t>
      </w:r>
      <w:r>
        <w:rPr>
          <w:lang w:val="en-US" w:eastAsia="zh-CN"/>
        </w:rPr>
        <w:t xml:space="preserve"> related SON/MDT enhancements </w:t>
      </w:r>
      <w:r>
        <w:rPr>
          <w:rFonts w:hint="eastAsia"/>
          <w:lang w:val="en-US" w:eastAsia="zh-CN"/>
        </w:rPr>
        <w:t>are still</w:t>
      </w:r>
      <w:r>
        <w:rPr>
          <w:lang w:val="en-US" w:eastAsia="zh-CN"/>
        </w:rPr>
        <w:t xml:space="preserve"> supported by </w:t>
      </w:r>
      <w:r>
        <w:rPr>
          <w:rFonts w:hint="eastAsia"/>
          <w:lang w:val="en-US" w:eastAsia="zh-CN"/>
        </w:rPr>
        <w:t>two</w:t>
      </w:r>
      <w:r>
        <w:rPr>
          <w:lang w:val="en-US" w:eastAsia="zh-CN"/>
        </w:rPr>
        <w:t xml:space="preserve"> operators</w:t>
      </w:r>
      <w:r w:rsidR="00EB0E9C">
        <w:rPr>
          <w:lang w:val="en-US" w:eastAsia="zh-CN"/>
        </w:rPr>
        <w:t xml:space="preserve"> and it seems can be addressed in </w:t>
      </w:r>
      <w:r w:rsidR="00C6701D" w:rsidRPr="00C6701D">
        <w:rPr>
          <w:lang w:val="en-US" w:eastAsia="zh-CN"/>
        </w:rPr>
        <w:t>AI for NG-RAN</w:t>
      </w:r>
      <w:r>
        <w:rPr>
          <w:lang w:val="en-US" w:eastAsia="zh-CN"/>
        </w:rPr>
        <w:t xml:space="preserve">. </w:t>
      </w:r>
      <w:r>
        <w:rPr>
          <w:rFonts w:hint="eastAsia"/>
          <w:lang w:val="en-US" w:eastAsia="zh-CN"/>
        </w:rPr>
        <w:t xml:space="preserve">Therefore </w:t>
      </w:r>
      <w:bookmarkStart w:id="40" w:name="OLE_LINK30"/>
      <w:r>
        <w:rPr>
          <w:rFonts w:hint="eastAsia"/>
          <w:lang w:val="en-US" w:eastAsia="zh-CN"/>
        </w:rPr>
        <w:t>it is proposed to take below objective</w:t>
      </w:r>
      <w:r>
        <w:rPr>
          <w:rFonts w:hint="eastAsia"/>
          <w:lang w:val="en-US" w:eastAsia="zh-CN"/>
        </w:rPr>
        <w:t xml:space="preserve"> in Rel-19 SON/MDT enhancements WID:</w:t>
      </w:r>
      <w:bookmarkEnd w:id="40"/>
      <w:r>
        <w:rPr>
          <w:rFonts w:hint="eastAsia"/>
          <w:lang w:val="en-US" w:eastAsia="zh-CN"/>
        </w:rPr>
        <w:t xml:space="preserve"> </w:t>
      </w:r>
    </w:p>
    <w:p w14:paraId="78BCFF5B" w14:textId="77777777" w:rsidR="00052765" w:rsidRDefault="00CE3E53">
      <w:bookmarkStart w:id="41" w:name="OLE_LINK6"/>
      <w:r>
        <w:rPr>
          <w:rFonts w:hint="eastAsia"/>
          <w:b/>
          <w:bCs/>
          <w:lang w:val="en-US" w:eastAsia="zh-CN"/>
        </w:rPr>
        <w:t>Proposal 2: Confirm below objective as one of objectives for R19 SONMDT WID.</w:t>
      </w:r>
    </w:p>
    <w:p w14:paraId="059D3EEC" w14:textId="77777777" w:rsidR="00052765" w:rsidRDefault="00CE3E53">
      <w:pPr>
        <w:spacing w:before="120" w:line="280" w:lineRule="atLeast"/>
        <w:rPr>
          <w:b/>
          <w:bCs/>
        </w:rPr>
      </w:pPr>
      <w:r>
        <w:rPr>
          <w:rFonts w:hint="eastAsia"/>
          <w:b/>
          <w:bCs/>
        </w:rPr>
        <w:t xml:space="preserve">- </w:t>
      </w:r>
      <w:r>
        <w:rPr>
          <w:b/>
          <w:bCs/>
        </w:rPr>
        <w:t>Support of SON/MDT enhancements for [RAN3, RAN2]:</w:t>
      </w:r>
    </w:p>
    <w:p w14:paraId="7C8396C2" w14:textId="77777777" w:rsidR="00052765" w:rsidRDefault="00CE3E53">
      <w:pPr>
        <w:pStyle w:val="ListParagraph"/>
        <w:numPr>
          <w:ilvl w:val="0"/>
          <w:numId w:val="19"/>
        </w:numPr>
        <w:spacing w:before="120" w:line="280" w:lineRule="atLeast"/>
        <w:ind w:firstLine="402"/>
        <w:rPr>
          <w:rFonts w:eastAsia="SimSun"/>
          <w:b/>
          <w:bCs/>
        </w:rPr>
      </w:pPr>
      <w:r>
        <w:rPr>
          <w:rFonts w:eastAsia="SimSun" w:hint="eastAsia"/>
          <w:b/>
          <w:bCs/>
          <w:lang w:val="en-US" w:eastAsia="zh-CN"/>
        </w:rPr>
        <w:t>I</w:t>
      </w:r>
      <w:proofErr w:type="spellStart"/>
      <w:r>
        <w:rPr>
          <w:rFonts w:eastAsia="SimSun" w:hint="eastAsia"/>
          <w:b/>
          <w:bCs/>
        </w:rPr>
        <w:t>ntra</w:t>
      </w:r>
      <w:proofErr w:type="spellEnd"/>
      <w:r>
        <w:rPr>
          <w:rFonts w:eastAsia="SimSun" w:hint="eastAsia"/>
          <w:b/>
          <w:bCs/>
          <w:lang w:val="en-US" w:eastAsia="zh-CN"/>
        </w:rPr>
        <w:t>-</w:t>
      </w:r>
      <w:r>
        <w:rPr>
          <w:rFonts w:eastAsia="SimSun" w:hint="eastAsia"/>
          <w:b/>
          <w:bCs/>
        </w:rPr>
        <w:t>NTN mobility</w:t>
      </w:r>
    </w:p>
    <w:p w14:paraId="5F3B8510" w14:textId="77777777" w:rsidR="00052765" w:rsidRDefault="00CE3E53">
      <w:pPr>
        <w:pStyle w:val="ListParagraph"/>
        <w:numPr>
          <w:ilvl w:val="0"/>
          <w:numId w:val="19"/>
        </w:numPr>
        <w:spacing w:before="120" w:line="280" w:lineRule="atLeast"/>
        <w:ind w:firstLine="402"/>
        <w:rPr>
          <w:rFonts w:eastAsia="SimSun"/>
          <w:b/>
          <w:bCs/>
        </w:rPr>
      </w:pPr>
      <w:r>
        <w:rPr>
          <w:rFonts w:eastAsia="SimSun" w:hint="eastAsia"/>
          <w:b/>
          <w:bCs/>
        </w:rPr>
        <w:t>Network Slicing</w:t>
      </w:r>
    </w:p>
    <w:bookmarkEnd w:id="41"/>
    <w:p w14:paraId="23946F92" w14:textId="77777777" w:rsidR="00052765" w:rsidRDefault="00CE3E53">
      <w:pPr>
        <w:pStyle w:val="Heading2"/>
        <w:rPr>
          <w:lang w:val="en-US"/>
        </w:rPr>
      </w:pPr>
      <w:r>
        <w:rPr>
          <w:rFonts w:hint="eastAsia"/>
          <w:lang w:val="en-US"/>
        </w:rPr>
        <w:t xml:space="preserve">Objective 3 on </w:t>
      </w:r>
      <w:r>
        <w:rPr>
          <w:rFonts w:hint="eastAsia"/>
          <w:lang w:val="en-US"/>
        </w:rPr>
        <w:t>R18 leftovers</w:t>
      </w:r>
    </w:p>
    <w:p w14:paraId="10890890" w14:textId="77777777" w:rsidR="00052765" w:rsidRPr="00C6701D" w:rsidRDefault="00CE3E53">
      <w:pPr>
        <w:rPr>
          <w:color w:val="000000" w:themeColor="text1"/>
          <w:lang w:val="en-US" w:eastAsia="zh-CN"/>
        </w:rPr>
      </w:pPr>
      <w:r w:rsidRPr="00C6701D">
        <w:rPr>
          <w:rFonts w:hint="eastAsia"/>
          <w:color w:val="000000" w:themeColor="text1"/>
          <w:lang w:val="en-US" w:eastAsia="zh-CN"/>
        </w:rPr>
        <w:t>Majorities companies (11</w:t>
      </w:r>
      <w:r w:rsidRPr="00C6701D">
        <w:rPr>
          <w:rFonts w:hint="eastAsia"/>
          <w:color w:val="000000" w:themeColor="text1"/>
          <w:lang w:val="en-US" w:eastAsia="zh-CN"/>
        </w:rPr>
        <w:t>/13</w:t>
      </w:r>
      <w:r w:rsidRPr="00C6701D">
        <w:rPr>
          <w:rFonts w:hint="eastAsia"/>
          <w:color w:val="000000" w:themeColor="text1"/>
          <w:lang w:val="en-US" w:eastAsia="zh-CN"/>
        </w:rPr>
        <w:t xml:space="preserve">, </w:t>
      </w:r>
      <w:r w:rsidRPr="00C6701D">
        <w:rPr>
          <w:rFonts w:eastAsia="Yu Mincho" w:hint="eastAsia"/>
          <w:bCs/>
          <w:color w:val="000000" w:themeColor="text1"/>
          <w:lang w:val="en-US" w:eastAsia="zh-CN"/>
        </w:rPr>
        <w:t>CATT/</w:t>
      </w:r>
      <w:r w:rsidRPr="00C6701D">
        <w:rPr>
          <w:rFonts w:eastAsia="Yu Mincho" w:hint="eastAsia"/>
          <w:bCs/>
          <w:color w:val="000000" w:themeColor="text1"/>
          <w:lang w:val="en-US" w:eastAsia="zh-CN"/>
        </w:rPr>
        <w:t>China Broadnet/</w:t>
      </w:r>
      <w:r w:rsidRPr="00C6701D">
        <w:rPr>
          <w:rFonts w:eastAsia="Yu Mincho" w:hint="eastAsia"/>
          <w:bCs/>
          <w:color w:val="000000" w:themeColor="text1"/>
          <w:lang w:val="en-US" w:eastAsia="zh-CN"/>
        </w:rPr>
        <w:t>Qualcomm/Samsung/CMCC/</w:t>
      </w:r>
      <w:r w:rsidRPr="00C6701D">
        <w:rPr>
          <w:rFonts w:eastAsia="DengXian" w:hint="eastAsia"/>
          <w:color w:val="000000" w:themeColor="text1"/>
          <w:lang w:val="en-US" w:eastAsia="zh-CN"/>
        </w:rPr>
        <w:t>Nokia/</w:t>
      </w:r>
      <w:r w:rsidRPr="00C6701D">
        <w:rPr>
          <w:rFonts w:eastAsia="Yu Mincho" w:hint="eastAsia"/>
          <w:bCs/>
          <w:color w:val="000000" w:themeColor="text1"/>
          <w:lang w:val="en-US" w:eastAsia="zh-CN"/>
        </w:rPr>
        <w:t>ZTE/NEC</w:t>
      </w:r>
      <w:r w:rsidRPr="00C6701D">
        <w:rPr>
          <w:rFonts w:eastAsia="Yu Mincho" w:hint="eastAsia"/>
          <w:bCs/>
          <w:color w:val="000000" w:themeColor="text1"/>
          <w:lang w:val="en-US" w:eastAsia="zh-CN"/>
        </w:rPr>
        <w:t>/ Huawei/ Ericsson/ NEC</w:t>
      </w:r>
      <w:r w:rsidRPr="00C6701D">
        <w:rPr>
          <w:rFonts w:hint="eastAsia"/>
          <w:color w:val="000000" w:themeColor="text1"/>
          <w:lang w:val="en-US" w:eastAsia="zh-CN"/>
        </w:rPr>
        <w:t xml:space="preserve">) propose to consider R18 leftovers, which is straightforward to continue unfinished works in next release.  </w:t>
      </w:r>
      <w:r w:rsidRPr="00C6701D">
        <w:rPr>
          <w:color w:val="000000" w:themeColor="text1"/>
          <w:lang w:val="en-US" w:eastAsia="zh-CN"/>
        </w:rPr>
        <w:t>There are some potential aspects on lef</w:t>
      </w:r>
      <w:r w:rsidRPr="00C6701D">
        <w:rPr>
          <w:color w:val="000000" w:themeColor="text1"/>
          <w:lang w:val="en-US" w:eastAsia="zh-CN"/>
        </w:rPr>
        <w:t>tover issues of R</w:t>
      </w:r>
      <w:r w:rsidRPr="00C6701D">
        <w:rPr>
          <w:rFonts w:hint="eastAsia"/>
          <w:color w:val="000000" w:themeColor="text1"/>
          <w:lang w:val="en-US" w:eastAsia="zh-CN"/>
        </w:rPr>
        <w:t>el-</w:t>
      </w:r>
      <w:r w:rsidRPr="00C6701D">
        <w:rPr>
          <w:color w:val="000000" w:themeColor="text1"/>
          <w:lang w:val="en-US" w:eastAsia="zh-CN"/>
        </w:rPr>
        <w:t>18:</w:t>
      </w:r>
    </w:p>
    <w:tbl>
      <w:tblPr>
        <w:tblStyle w:val="TableGrid"/>
        <w:tblW w:w="9629" w:type="dxa"/>
        <w:tblLayout w:type="fixed"/>
        <w:tblLook w:val="04A0" w:firstRow="1" w:lastRow="0" w:firstColumn="1" w:lastColumn="0" w:noHBand="0" w:noVBand="1"/>
      </w:tblPr>
      <w:tblGrid>
        <w:gridCol w:w="4866"/>
        <w:gridCol w:w="4763"/>
      </w:tblGrid>
      <w:tr w:rsidR="00C6701D" w:rsidRPr="00C6701D" w14:paraId="4DFB0ABF" w14:textId="77777777">
        <w:trPr>
          <w:trHeight w:val="474"/>
        </w:trPr>
        <w:tc>
          <w:tcPr>
            <w:tcW w:w="4866" w:type="dxa"/>
            <w:shd w:val="clear" w:color="auto" w:fill="E2EFD9" w:themeFill="accent6" w:themeFillTint="32"/>
          </w:tcPr>
          <w:p w14:paraId="741A2B97" w14:textId="77777777" w:rsidR="00052765" w:rsidRPr="00C6701D" w:rsidRDefault="00CE3E53">
            <w:pPr>
              <w:rPr>
                <w:rFonts w:eastAsia="Yu Mincho"/>
                <w:b/>
                <w:color w:val="000000" w:themeColor="text1"/>
                <w:sz w:val="18"/>
                <w:szCs w:val="18"/>
                <w:lang w:val="en-US" w:eastAsia="zh-CN"/>
              </w:rPr>
            </w:pPr>
            <w:r w:rsidRPr="00C6701D">
              <w:rPr>
                <w:rFonts w:eastAsia="Yu Mincho"/>
                <w:b/>
                <w:color w:val="000000" w:themeColor="text1"/>
                <w:sz w:val="18"/>
                <w:szCs w:val="18"/>
                <w:lang w:val="en-US" w:eastAsia="zh-CN"/>
              </w:rPr>
              <w:t>Topics</w:t>
            </w:r>
          </w:p>
        </w:tc>
        <w:tc>
          <w:tcPr>
            <w:tcW w:w="4763" w:type="dxa"/>
            <w:shd w:val="clear" w:color="auto" w:fill="E2EFD9" w:themeFill="accent6" w:themeFillTint="32"/>
          </w:tcPr>
          <w:p w14:paraId="2B07314C" w14:textId="77777777" w:rsidR="00052765" w:rsidRPr="00C6701D" w:rsidRDefault="00CE3E53">
            <w:pPr>
              <w:rPr>
                <w:rFonts w:eastAsia="Yu Mincho"/>
                <w:b/>
                <w:color w:val="000000" w:themeColor="text1"/>
                <w:sz w:val="18"/>
                <w:szCs w:val="18"/>
                <w:lang w:val="en-US" w:eastAsia="zh-CN"/>
              </w:rPr>
            </w:pPr>
            <w:r w:rsidRPr="00C6701D">
              <w:rPr>
                <w:rFonts w:eastAsia="Yu Mincho"/>
                <w:b/>
                <w:color w:val="000000" w:themeColor="text1"/>
                <w:sz w:val="18"/>
                <w:szCs w:val="18"/>
                <w:lang w:val="en-US" w:eastAsia="zh-CN"/>
              </w:rPr>
              <w:t>Supportive companies</w:t>
            </w:r>
          </w:p>
        </w:tc>
      </w:tr>
      <w:tr w:rsidR="00C6701D" w:rsidRPr="00C6701D" w14:paraId="0A3888A9" w14:textId="77777777">
        <w:trPr>
          <w:trHeight w:val="428"/>
        </w:trPr>
        <w:tc>
          <w:tcPr>
            <w:tcW w:w="4866" w:type="dxa"/>
            <w:shd w:val="clear" w:color="auto" w:fill="auto"/>
          </w:tcPr>
          <w:p w14:paraId="32D82EEF" w14:textId="77777777" w:rsidR="00052765" w:rsidRPr="00C6701D" w:rsidRDefault="00CE3E53">
            <w:pPr>
              <w:rPr>
                <w:rFonts w:eastAsia="Times New Roman"/>
                <w:color w:val="000000" w:themeColor="text1"/>
                <w:sz w:val="18"/>
                <w:szCs w:val="18"/>
              </w:rPr>
            </w:pPr>
            <w:r w:rsidRPr="00C6701D">
              <w:rPr>
                <w:rFonts w:eastAsia="DengXian" w:hint="eastAsia"/>
                <w:color w:val="000000" w:themeColor="text1"/>
                <w:lang w:val="en-US" w:eastAsia="zh-CN"/>
              </w:rPr>
              <w:t>SON/MDT enhancements for SDT</w:t>
            </w:r>
          </w:p>
        </w:tc>
        <w:tc>
          <w:tcPr>
            <w:tcW w:w="4763" w:type="dxa"/>
          </w:tcPr>
          <w:p w14:paraId="2A8D4FBB" w14:textId="77777777" w:rsidR="00052765" w:rsidRPr="00C6701D" w:rsidRDefault="00CE3E53">
            <w:pPr>
              <w:rPr>
                <w:rFonts w:eastAsia="Yu Mincho"/>
                <w:color w:val="000000" w:themeColor="text1"/>
                <w:sz w:val="18"/>
                <w:szCs w:val="18"/>
                <w:lang w:val="en-US" w:eastAsia="zh-CN"/>
              </w:rPr>
            </w:pPr>
            <w:r w:rsidRPr="00C6701D">
              <w:rPr>
                <w:rFonts w:eastAsia="DengXian" w:hint="eastAsia"/>
                <w:b/>
                <w:bCs/>
                <w:color w:val="000000" w:themeColor="text1"/>
                <w:lang w:val="en-US" w:eastAsia="zh-CN"/>
              </w:rPr>
              <w:t>5/13</w:t>
            </w:r>
            <w:r w:rsidRPr="00C6701D">
              <w:rPr>
                <w:rFonts w:eastAsia="DengXian" w:hint="eastAsia"/>
                <w:color w:val="000000" w:themeColor="text1"/>
                <w:lang w:val="en-US" w:eastAsia="zh-CN"/>
              </w:rPr>
              <w:t xml:space="preserve">, </w:t>
            </w:r>
            <w:r w:rsidRPr="00C6701D">
              <w:rPr>
                <w:rFonts w:eastAsia="Yu Mincho" w:hint="eastAsia"/>
                <w:bCs/>
                <w:color w:val="000000" w:themeColor="text1"/>
                <w:lang w:val="en-US" w:eastAsia="zh-CN"/>
              </w:rPr>
              <w:t>NEC/Qualcomm/Samsung/Lenovo/</w:t>
            </w:r>
            <w:r w:rsidRPr="00C6701D">
              <w:rPr>
                <w:rFonts w:eastAsia="Yu Mincho" w:hint="eastAsia"/>
                <w:bCs/>
                <w:color w:val="000000" w:themeColor="text1"/>
                <w:lang w:val="en-US" w:eastAsia="zh-CN"/>
              </w:rPr>
              <w:t>Ericsson</w:t>
            </w:r>
          </w:p>
        </w:tc>
      </w:tr>
      <w:tr w:rsidR="00C6701D" w:rsidRPr="00C6701D" w14:paraId="3FE67E18" w14:textId="77777777">
        <w:trPr>
          <w:trHeight w:val="428"/>
        </w:trPr>
        <w:tc>
          <w:tcPr>
            <w:tcW w:w="4866" w:type="dxa"/>
            <w:shd w:val="clear" w:color="auto" w:fill="auto"/>
          </w:tcPr>
          <w:p w14:paraId="35DF7910" w14:textId="77777777" w:rsidR="00052765" w:rsidRPr="00C6701D" w:rsidRDefault="00CE3E53">
            <w:pPr>
              <w:rPr>
                <w:rFonts w:eastAsia="DengXian"/>
                <w:color w:val="000000" w:themeColor="text1"/>
                <w:sz w:val="18"/>
                <w:szCs w:val="18"/>
                <w:lang w:val="en-US" w:eastAsia="zh-CN"/>
              </w:rPr>
            </w:pPr>
            <w:r w:rsidRPr="00C6701D">
              <w:rPr>
                <w:rFonts w:eastAsia="DengXian" w:hint="eastAsia"/>
                <w:color w:val="000000" w:themeColor="text1"/>
                <w:lang w:val="en-US" w:eastAsia="zh-CN"/>
              </w:rPr>
              <w:t>MHI Enhancement for SCG Deactivation/Activation</w:t>
            </w:r>
          </w:p>
        </w:tc>
        <w:tc>
          <w:tcPr>
            <w:tcW w:w="4763" w:type="dxa"/>
          </w:tcPr>
          <w:p w14:paraId="59342118" w14:textId="77777777" w:rsidR="00052765" w:rsidRPr="00C6701D" w:rsidRDefault="00CE3E53">
            <w:pPr>
              <w:rPr>
                <w:rFonts w:eastAsia="DengXian"/>
                <w:color w:val="000000" w:themeColor="text1"/>
                <w:sz w:val="18"/>
                <w:szCs w:val="18"/>
                <w:lang w:val="en-US" w:eastAsia="zh-CN"/>
              </w:rPr>
            </w:pPr>
            <w:r w:rsidRPr="00C6701D">
              <w:rPr>
                <w:rFonts w:eastAsia="DengXian" w:hint="eastAsia"/>
                <w:b/>
                <w:bCs/>
                <w:color w:val="000000" w:themeColor="text1"/>
                <w:lang w:val="en-US" w:eastAsia="zh-CN"/>
              </w:rPr>
              <w:t>3/13</w:t>
            </w:r>
            <w:r w:rsidRPr="00C6701D">
              <w:rPr>
                <w:rFonts w:eastAsia="DengXian" w:hint="eastAsia"/>
                <w:color w:val="000000" w:themeColor="text1"/>
                <w:lang w:val="en-US" w:eastAsia="zh-CN"/>
              </w:rPr>
              <w:t xml:space="preserve">, </w:t>
            </w:r>
            <w:r w:rsidRPr="00C6701D">
              <w:rPr>
                <w:rFonts w:eastAsia="Yu Mincho" w:hint="eastAsia"/>
                <w:bCs/>
                <w:color w:val="000000" w:themeColor="text1"/>
                <w:lang w:val="en-US" w:eastAsia="zh-CN"/>
              </w:rPr>
              <w:t>CATT/</w:t>
            </w:r>
            <w:r w:rsidRPr="00C6701D">
              <w:rPr>
                <w:rFonts w:eastAsia="Yu Mincho" w:hint="eastAsia"/>
                <w:bCs/>
                <w:color w:val="000000" w:themeColor="text1"/>
                <w:lang w:val="en-US" w:eastAsia="zh-CN"/>
              </w:rPr>
              <w:t>China Broadnet/CMCC</w:t>
            </w:r>
          </w:p>
        </w:tc>
      </w:tr>
      <w:tr w:rsidR="00C6701D" w:rsidRPr="00C6701D" w14:paraId="4386E8BB" w14:textId="77777777">
        <w:trPr>
          <w:trHeight w:val="428"/>
        </w:trPr>
        <w:tc>
          <w:tcPr>
            <w:tcW w:w="4866" w:type="dxa"/>
            <w:shd w:val="clear" w:color="auto" w:fill="auto"/>
          </w:tcPr>
          <w:p w14:paraId="08803989" w14:textId="77777777" w:rsidR="00052765" w:rsidRPr="00C6701D" w:rsidRDefault="00CE3E53">
            <w:pPr>
              <w:rPr>
                <w:rFonts w:eastAsia="DengXian"/>
                <w:color w:val="000000" w:themeColor="text1"/>
                <w:sz w:val="18"/>
                <w:szCs w:val="18"/>
                <w:lang w:val="en-US" w:eastAsia="zh-CN"/>
              </w:rPr>
            </w:pPr>
            <w:bookmarkStart w:id="42" w:name="OLE_LINK47"/>
            <w:r w:rsidRPr="00C6701D">
              <w:rPr>
                <w:rFonts w:eastAsia="DengXian" w:hint="eastAsia"/>
                <w:color w:val="000000" w:themeColor="text1"/>
                <w:lang w:val="en-US" w:eastAsia="zh-CN"/>
              </w:rPr>
              <w:lastRenderedPageBreak/>
              <w:t>Intra-system inter-RAT SHR from LTE to NR</w:t>
            </w:r>
            <w:bookmarkEnd w:id="42"/>
          </w:p>
        </w:tc>
        <w:tc>
          <w:tcPr>
            <w:tcW w:w="4763" w:type="dxa"/>
          </w:tcPr>
          <w:p w14:paraId="3A2BF5F1" w14:textId="77777777" w:rsidR="00052765" w:rsidRPr="00C6701D" w:rsidRDefault="00CE3E53">
            <w:pPr>
              <w:rPr>
                <w:rFonts w:eastAsia="Yu Mincho"/>
                <w:color w:val="000000" w:themeColor="text1"/>
                <w:sz w:val="18"/>
                <w:szCs w:val="18"/>
                <w:lang w:val="en-US" w:eastAsia="zh-CN"/>
              </w:rPr>
            </w:pPr>
            <w:r w:rsidRPr="00C6701D">
              <w:rPr>
                <w:rFonts w:eastAsia="DengXian" w:hint="eastAsia"/>
                <w:b/>
                <w:bCs/>
                <w:color w:val="000000" w:themeColor="text1"/>
                <w:lang w:val="en-US" w:eastAsia="zh-CN"/>
              </w:rPr>
              <w:t>2/13</w:t>
            </w:r>
            <w:r w:rsidRPr="00C6701D">
              <w:rPr>
                <w:rFonts w:eastAsia="DengXian" w:hint="eastAsia"/>
                <w:color w:val="000000" w:themeColor="text1"/>
                <w:lang w:val="en-US" w:eastAsia="zh-CN"/>
              </w:rPr>
              <w:t xml:space="preserve">, </w:t>
            </w:r>
            <w:r w:rsidRPr="00C6701D">
              <w:rPr>
                <w:rFonts w:eastAsia="DengXian" w:hint="eastAsia"/>
                <w:color w:val="000000" w:themeColor="text1"/>
                <w:lang w:val="en-US" w:eastAsia="zh-CN"/>
              </w:rPr>
              <w:t>Samsung/</w:t>
            </w:r>
            <w:r w:rsidRPr="00C6701D">
              <w:rPr>
                <w:rFonts w:eastAsia="Yu Mincho" w:hint="eastAsia"/>
                <w:bCs/>
                <w:color w:val="000000" w:themeColor="text1"/>
                <w:lang w:val="en-US" w:eastAsia="zh-CN"/>
              </w:rPr>
              <w:t>ZTE</w:t>
            </w:r>
          </w:p>
        </w:tc>
      </w:tr>
      <w:tr w:rsidR="00C6701D" w:rsidRPr="00C6701D" w14:paraId="52FCBB2D" w14:textId="77777777">
        <w:trPr>
          <w:trHeight w:val="390"/>
        </w:trPr>
        <w:tc>
          <w:tcPr>
            <w:tcW w:w="4866" w:type="dxa"/>
            <w:shd w:val="clear" w:color="auto" w:fill="auto"/>
          </w:tcPr>
          <w:p w14:paraId="299B2108" w14:textId="77777777" w:rsidR="00052765" w:rsidRPr="00C6701D" w:rsidRDefault="00CE3E53">
            <w:pPr>
              <w:jc w:val="both"/>
              <w:rPr>
                <w:rFonts w:eastAsia="Yu Mincho"/>
                <w:color w:val="000000" w:themeColor="text1"/>
                <w:sz w:val="18"/>
                <w:szCs w:val="18"/>
              </w:rPr>
            </w:pPr>
            <w:r w:rsidRPr="00C6701D">
              <w:rPr>
                <w:rFonts w:eastAsia="DengXian" w:hint="eastAsia"/>
                <w:color w:val="000000" w:themeColor="text1"/>
                <w:lang w:val="en-US" w:eastAsia="zh-CN"/>
              </w:rPr>
              <w:t xml:space="preserve">MRO for MR-DC SCG failure </w:t>
            </w:r>
          </w:p>
        </w:tc>
        <w:tc>
          <w:tcPr>
            <w:tcW w:w="4763" w:type="dxa"/>
          </w:tcPr>
          <w:p w14:paraId="3F4EF43E" w14:textId="77777777" w:rsidR="00052765" w:rsidRPr="00C6701D" w:rsidRDefault="00CE3E53">
            <w:pPr>
              <w:rPr>
                <w:rFonts w:eastAsia="Yu Mincho"/>
                <w:bCs/>
                <w:color w:val="000000" w:themeColor="text1"/>
                <w:sz w:val="18"/>
                <w:szCs w:val="18"/>
                <w:lang w:eastAsia="zh-CN"/>
              </w:rPr>
            </w:pPr>
            <w:r w:rsidRPr="00C6701D">
              <w:rPr>
                <w:rFonts w:eastAsia="DengXian" w:hint="eastAsia"/>
                <w:b/>
                <w:bCs/>
                <w:color w:val="000000" w:themeColor="text1"/>
                <w:lang w:val="en-US" w:eastAsia="zh-CN"/>
              </w:rPr>
              <w:t>2/13</w:t>
            </w:r>
            <w:r w:rsidRPr="00C6701D">
              <w:rPr>
                <w:rFonts w:eastAsia="DengXian" w:hint="eastAsia"/>
                <w:color w:val="000000" w:themeColor="text1"/>
                <w:lang w:val="en-US" w:eastAsia="zh-CN"/>
              </w:rPr>
              <w:t>,</w:t>
            </w:r>
            <w:r w:rsidRPr="00C6701D">
              <w:rPr>
                <w:rFonts w:eastAsia="DengXian" w:hint="eastAsia"/>
                <w:color w:val="000000" w:themeColor="text1"/>
                <w:lang w:val="en-US" w:eastAsia="zh-CN"/>
              </w:rPr>
              <w:t xml:space="preserve"> Samsung/</w:t>
            </w:r>
            <w:r w:rsidRPr="00C6701D">
              <w:rPr>
                <w:rFonts w:eastAsia="Yu Mincho" w:hint="eastAsia"/>
                <w:bCs/>
                <w:color w:val="000000" w:themeColor="text1"/>
                <w:lang w:val="en-US" w:eastAsia="zh-CN"/>
              </w:rPr>
              <w:t>ZTE</w:t>
            </w:r>
          </w:p>
        </w:tc>
      </w:tr>
      <w:tr w:rsidR="00C6701D" w:rsidRPr="00C6701D" w14:paraId="2DD5A9BB" w14:textId="77777777">
        <w:trPr>
          <w:trHeight w:val="390"/>
        </w:trPr>
        <w:tc>
          <w:tcPr>
            <w:tcW w:w="4866" w:type="dxa"/>
            <w:shd w:val="clear" w:color="auto" w:fill="auto"/>
          </w:tcPr>
          <w:p w14:paraId="44A58038" w14:textId="77777777" w:rsidR="00052765" w:rsidRPr="00C6701D" w:rsidRDefault="00CE3E53">
            <w:pPr>
              <w:jc w:val="both"/>
              <w:rPr>
                <w:rFonts w:eastAsia="DengXian"/>
                <w:color w:val="000000" w:themeColor="text1"/>
                <w:sz w:val="18"/>
                <w:szCs w:val="18"/>
                <w:lang w:val="en-US" w:eastAsia="zh-CN"/>
              </w:rPr>
            </w:pPr>
            <w:r w:rsidRPr="00C6701D">
              <w:rPr>
                <w:color w:val="000000" w:themeColor="text1"/>
                <w:lang w:val="en-US" w:eastAsia="zh-CN" w:bidi="ar"/>
              </w:rPr>
              <w:t xml:space="preserve">SPR leftover scenarios </w:t>
            </w:r>
            <w:r w:rsidRPr="00C6701D">
              <w:rPr>
                <w:rFonts w:hint="eastAsia"/>
                <w:color w:val="000000" w:themeColor="text1"/>
                <w:lang w:val="en-US" w:eastAsia="zh-CN" w:bidi="ar"/>
              </w:rPr>
              <w:t>(</w:t>
            </w:r>
            <w:proofErr w:type="spellStart"/>
            <w:r w:rsidRPr="00C6701D">
              <w:rPr>
                <w:rFonts w:hint="eastAsia"/>
                <w:color w:val="000000" w:themeColor="text1"/>
                <w:lang w:val="en-US" w:eastAsia="zh-CN" w:bidi="ar"/>
              </w:rPr>
              <w:t>e.g.support</w:t>
            </w:r>
            <w:proofErr w:type="spellEnd"/>
            <w:r w:rsidRPr="00C6701D">
              <w:rPr>
                <w:rFonts w:hint="eastAsia"/>
                <w:color w:val="000000" w:themeColor="text1"/>
                <w:lang w:val="en-US" w:eastAsia="zh-CN" w:bidi="ar"/>
              </w:rPr>
              <w:t xml:space="preserve"> T304 trigger) </w:t>
            </w:r>
          </w:p>
        </w:tc>
        <w:tc>
          <w:tcPr>
            <w:tcW w:w="4763" w:type="dxa"/>
          </w:tcPr>
          <w:p w14:paraId="1C34BA24" w14:textId="77777777" w:rsidR="00052765" w:rsidRPr="00C6701D" w:rsidRDefault="00CE3E53">
            <w:pPr>
              <w:rPr>
                <w:rFonts w:eastAsia="Yu Mincho"/>
                <w:color w:val="000000" w:themeColor="text1"/>
                <w:sz w:val="18"/>
                <w:szCs w:val="18"/>
                <w:lang w:val="en-US" w:eastAsia="zh-CN"/>
              </w:rPr>
            </w:pPr>
            <w:r w:rsidRPr="00C6701D">
              <w:rPr>
                <w:rFonts w:eastAsia="DengXian" w:hint="eastAsia"/>
                <w:b/>
                <w:bCs/>
                <w:color w:val="000000" w:themeColor="text1"/>
                <w:lang w:val="en-US" w:eastAsia="zh-CN"/>
              </w:rPr>
              <w:t>2/13</w:t>
            </w:r>
            <w:r w:rsidRPr="00C6701D">
              <w:rPr>
                <w:rFonts w:eastAsia="DengXian" w:hint="eastAsia"/>
                <w:color w:val="000000" w:themeColor="text1"/>
                <w:lang w:val="en-US" w:eastAsia="zh-CN"/>
              </w:rPr>
              <w:t>,</w:t>
            </w:r>
            <w:r w:rsidRPr="00C6701D">
              <w:rPr>
                <w:rFonts w:eastAsia="DengXian" w:hint="eastAsia"/>
                <w:color w:val="000000" w:themeColor="text1"/>
                <w:lang w:val="en-US" w:eastAsia="zh-CN"/>
              </w:rPr>
              <w:t xml:space="preserve"> Samsung/Nokia</w:t>
            </w:r>
          </w:p>
        </w:tc>
      </w:tr>
      <w:tr w:rsidR="00C6701D" w:rsidRPr="00C6701D" w14:paraId="3F5B0E4B" w14:textId="77777777">
        <w:trPr>
          <w:trHeight w:val="90"/>
        </w:trPr>
        <w:tc>
          <w:tcPr>
            <w:tcW w:w="4866" w:type="dxa"/>
            <w:shd w:val="clear" w:color="auto" w:fill="auto"/>
          </w:tcPr>
          <w:p w14:paraId="78DD3CAD" w14:textId="77777777" w:rsidR="00052765" w:rsidRPr="00C6701D" w:rsidRDefault="00CE3E53">
            <w:pPr>
              <w:rPr>
                <w:rFonts w:eastAsia="Yu Mincho"/>
                <w:color w:val="000000" w:themeColor="text1"/>
                <w:sz w:val="18"/>
                <w:szCs w:val="18"/>
              </w:rPr>
            </w:pPr>
            <w:r w:rsidRPr="00C6701D">
              <w:rPr>
                <w:rFonts w:hint="eastAsia"/>
                <w:color w:val="000000" w:themeColor="text1"/>
                <w:lang w:eastAsia="zh-CN"/>
              </w:rPr>
              <w:t>For CHO/DAPS, SON related Data forwarding enhancements on HO to wrong cell</w:t>
            </w:r>
          </w:p>
        </w:tc>
        <w:tc>
          <w:tcPr>
            <w:tcW w:w="4763" w:type="dxa"/>
          </w:tcPr>
          <w:p w14:paraId="5A6DBF91" w14:textId="77777777" w:rsidR="00052765" w:rsidRPr="00C6701D" w:rsidRDefault="00CE3E53">
            <w:pPr>
              <w:rPr>
                <w:rFonts w:eastAsia="Yu Mincho"/>
                <w:bCs/>
                <w:color w:val="000000" w:themeColor="text1"/>
                <w:sz w:val="18"/>
                <w:szCs w:val="18"/>
              </w:rPr>
            </w:pPr>
            <w:r w:rsidRPr="00C6701D">
              <w:rPr>
                <w:rFonts w:eastAsia="DengXian" w:hint="eastAsia"/>
                <w:color w:val="000000" w:themeColor="text1"/>
                <w:lang w:val="en-US" w:eastAsia="zh-CN"/>
              </w:rPr>
              <w:t xml:space="preserve">1/13, </w:t>
            </w:r>
            <w:r w:rsidRPr="00C6701D">
              <w:rPr>
                <w:rFonts w:eastAsia="Yu Mincho" w:hint="eastAsia"/>
                <w:bCs/>
                <w:color w:val="000000" w:themeColor="text1"/>
                <w:lang w:val="en-US" w:eastAsia="zh-CN"/>
              </w:rPr>
              <w:t>ZTE</w:t>
            </w:r>
          </w:p>
        </w:tc>
      </w:tr>
      <w:tr w:rsidR="00C6701D" w:rsidRPr="00C6701D" w14:paraId="40BE6ED2" w14:textId="77777777">
        <w:trPr>
          <w:trHeight w:val="90"/>
        </w:trPr>
        <w:tc>
          <w:tcPr>
            <w:tcW w:w="4866" w:type="dxa"/>
            <w:shd w:val="clear" w:color="auto" w:fill="auto"/>
          </w:tcPr>
          <w:p w14:paraId="23402D50" w14:textId="77777777" w:rsidR="00052765" w:rsidRPr="00C6701D" w:rsidRDefault="00CE3E53">
            <w:pPr>
              <w:rPr>
                <w:rFonts w:eastAsia="Yu Mincho"/>
                <w:color w:val="000000" w:themeColor="text1"/>
                <w:sz w:val="18"/>
                <w:szCs w:val="18"/>
              </w:rPr>
            </w:pPr>
            <w:r w:rsidRPr="00C6701D">
              <w:rPr>
                <w:rFonts w:eastAsia="DengXian" w:hint="eastAsia"/>
                <w:color w:val="000000" w:themeColor="text1"/>
                <w:lang w:val="en-US" w:eastAsia="zh-CN"/>
              </w:rPr>
              <w:t xml:space="preserve">SPR in case of HO with SN change, SPR </w:t>
            </w:r>
            <w:r w:rsidRPr="00C6701D">
              <w:rPr>
                <w:rFonts w:eastAsia="DengXian" w:hint="eastAsia"/>
                <w:color w:val="000000" w:themeColor="text1"/>
                <w:lang w:val="en-US" w:eastAsia="zh-CN"/>
              </w:rPr>
              <w:t>for MR-DC</w:t>
            </w:r>
          </w:p>
        </w:tc>
        <w:tc>
          <w:tcPr>
            <w:tcW w:w="4763" w:type="dxa"/>
          </w:tcPr>
          <w:p w14:paraId="70171646" w14:textId="77777777" w:rsidR="00052765" w:rsidRPr="00C6701D" w:rsidRDefault="00CE3E53">
            <w:pPr>
              <w:rPr>
                <w:rFonts w:eastAsia="Yu Mincho"/>
                <w:bCs/>
                <w:color w:val="000000" w:themeColor="text1"/>
                <w:sz w:val="18"/>
                <w:szCs w:val="18"/>
              </w:rPr>
            </w:pPr>
            <w:bookmarkStart w:id="43" w:name="OLE_LINK50"/>
            <w:r w:rsidRPr="00C6701D">
              <w:rPr>
                <w:rFonts w:eastAsia="DengXian" w:hint="eastAsia"/>
                <w:color w:val="000000" w:themeColor="text1"/>
                <w:lang w:val="en-US" w:eastAsia="zh-CN"/>
              </w:rPr>
              <w:t xml:space="preserve">1/13, </w:t>
            </w:r>
            <w:bookmarkEnd w:id="43"/>
            <w:r w:rsidRPr="00C6701D">
              <w:rPr>
                <w:rFonts w:eastAsia="DengXian" w:hint="eastAsia"/>
                <w:color w:val="000000" w:themeColor="text1"/>
                <w:lang w:val="en-US" w:eastAsia="zh-CN"/>
              </w:rPr>
              <w:t>Samsung</w:t>
            </w:r>
          </w:p>
        </w:tc>
      </w:tr>
      <w:tr w:rsidR="00C6701D" w:rsidRPr="00C6701D" w14:paraId="3508A318" w14:textId="77777777">
        <w:trPr>
          <w:trHeight w:val="90"/>
        </w:trPr>
        <w:tc>
          <w:tcPr>
            <w:tcW w:w="4866" w:type="dxa"/>
            <w:shd w:val="clear" w:color="auto" w:fill="auto"/>
          </w:tcPr>
          <w:p w14:paraId="64AE3DA3" w14:textId="77777777" w:rsidR="00052765" w:rsidRPr="00C6701D" w:rsidRDefault="00CE3E53">
            <w:pPr>
              <w:rPr>
                <w:rFonts w:eastAsia="Yu Mincho"/>
                <w:color w:val="000000" w:themeColor="text1"/>
                <w:sz w:val="18"/>
                <w:szCs w:val="18"/>
              </w:rPr>
            </w:pPr>
            <w:r w:rsidRPr="00C6701D">
              <w:rPr>
                <w:color w:val="000000" w:themeColor="text1"/>
              </w:rPr>
              <w:t>SPR enhancement for improved retrieval mechanism of the report by the network</w:t>
            </w:r>
          </w:p>
        </w:tc>
        <w:tc>
          <w:tcPr>
            <w:tcW w:w="4763" w:type="dxa"/>
          </w:tcPr>
          <w:p w14:paraId="0B7F7DC5" w14:textId="77777777" w:rsidR="00052765" w:rsidRPr="00C6701D" w:rsidRDefault="00CE3E53">
            <w:pPr>
              <w:rPr>
                <w:rFonts w:eastAsia="Yu Mincho"/>
                <w:bCs/>
                <w:color w:val="000000" w:themeColor="text1"/>
                <w:sz w:val="18"/>
                <w:szCs w:val="18"/>
              </w:rPr>
            </w:pPr>
            <w:r w:rsidRPr="00C6701D">
              <w:rPr>
                <w:rFonts w:eastAsia="DengXian" w:hint="eastAsia"/>
                <w:color w:val="000000" w:themeColor="text1"/>
                <w:lang w:val="en-US" w:eastAsia="zh-CN"/>
              </w:rPr>
              <w:t>1/13, Nokia</w:t>
            </w:r>
          </w:p>
        </w:tc>
      </w:tr>
      <w:tr w:rsidR="00C6701D" w:rsidRPr="00C6701D" w14:paraId="5F2E60A7" w14:textId="77777777">
        <w:trPr>
          <w:trHeight w:val="90"/>
        </w:trPr>
        <w:tc>
          <w:tcPr>
            <w:tcW w:w="4866" w:type="dxa"/>
            <w:shd w:val="clear" w:color="auto" w:fill="auto"/>
          </w:tcPr>
          <w:p w14:paraId="27658FDC" w14:textId="77777777" w:rsidR="00052765" w:rsidRPr="00C6701D" w:rsidRDefault="00CE3E53">
            <w:pPr>
              <w:rPr>
                <w:rFonts w:eastAsia="Yu Mincho"/>
                <w:color w:val="000000" w:themeColor="text1"/>
                <w:sz w:val="18"/>
                <w:szCs w:val="18"/>
              </w:rPr>
            </w:pPr>
            <w:r w:rsidRPr="00C6701D">
              <w:rPr>
                <w:color w:val="000000" w:themeColor="text1"/>
              </w:rPr>
              <w:t>SHR enhancement to correlate with RLF report in case of inter-RAT HO</w:t>
            </w:r>
          </w:p>
        </w:tc>
        <w:tc>
          <w:tcPr>
            <w:tcW w:w="4763" w:type="dxa"/>
          </w:tcPr>
          <w:p w14:paraId="7E4CB0FA" w14:textId="77777777" w:rsidR="00052765" w:rsidRPr="00C6701D" w:rsidRDefault="00CE3E53">
            <w:pPr>
              <w:rPr>
                <w:rFonts w:eastAsia="Yu Mincho"/>
                <w:bCs/>
                <w:color w:val="000000" w:themeColor="text1"/>
                <w:sz w:val="18"/>
                <w:szCs w:val="18"/>
              </w:rPr>
            </w:pPr>
            <w:r w:rsidRPr="00C6701D">
              <w:rPr>
                <w:rFonts w:eastAsia="DengXian" w:hint="eastAsia"/>
                <w:color w:val="000000" w:themeColor="text1"/>
                <w:lang w:val="en-US" w:eastAsia="zh-CN"/>
              </w:rPr>
              <w:t>1/13, Nokia</w:t>
            </w:r>
          </w:p>
        </w:tc>
      </w:tr>
      <w:tr w:rsidR="00C6701D" w:rsidRPr="00C6701D" w14:paraId="68BA2143" w14:textId="77777777">
        <w:trPr>
          <w:trHeight w:val="90"/>
        </w:trPr>
        <w:tc>
          <w:tcPr>
            <w:tcW w:w="4866" w:type="dxa"/>
            <w:shd w:val="clear" w:color="auto" w:fill="auto"/>
          </w:tcPr>
          <w:p w14:paraId="113ECDFF" w14:textId="77777777" w:rsidR="00052765" w:rsidRPr="00C6701D" w:rsidRDefault="00CE3E53">
            <w:pPr>
              <w:rPr>
                <w:rFonts w:eastAsia="Yu Mincho"/>
                <w:color w:val="000000" w:themeColor="text1"/>
                <w:sz w:val="18"/>
                <w:szCs w:val="18"/>
              </w:rPr>
            </w:pPr>
            <w:r w:rsidRPr="00C6701D">
              <w:rPr>
                <w:color w:val="000000" w:themeColor="text1"/>
              </w:rPr>
              <w:t>MRO enhancement for CPAC</w:t>
            </w:r>
          </w:p>
        </w:tc>
        <w:tc>
          <w:tcPr>
            <w:tcW w:w="4763" w:type="dxa"/>
          </w:tcPr>
          <w:p w14:paraId="3171759F" w14:textId="77777777" w:rsidR="00052765" w:rsidRPr="00C6701D" w:rsidRDefault="00CE3E53">
            <w:pPr>
              <w:rPr>
                <w:rFonts w:eastAsia="Yu Mincho"/>
                <w:bCs/>
                <w:color w:val="000000" w:themeColor="text1"/>
                <w:sz w:val="18"/>
                <w:szCs w:val="18"/>
              </w:rPr>
            </w:pPr>
            <w:r w:rsidRPr="00C6701D">
              <w:rPr>
                <w:rFonts w:eastAsia="DengXian" w:hint="eastAsia"/>
                <w:color w:val="000000" w:themeColor="text1"/>
                <w:lang w:val="en-US" w:eastAsia="zh-CN"/>
              </w:rPr>
              <w:t>1/13, Nokia</w:t>
            </w:r>
          </w:p>
        </w:tc>
      </w:tr>
      <w:tr w:rsidR="00C6701D" w:rsidRPr="00C6701D" w14:paraId="2C16B084" w14:textId="77777777">
        <w:trPr>
          <w:trHeight w:val="90"/>
        </w:trPr>
        <w:tc>
          <w:tcPr>
            <w:tcW w:w="4866" w:type="dxa"/>
            <w:shd w:val="clear" w:color="auto" w:fill="auto"/>
          </w:tcPr>
          <w:p w14:paraId="479AF2A3" w14:textId="77777777" w:rsidR="00052765" w:rsidRPr="00C6701D" w:rsidRDefault="00CE3E53">
            <w:pPr>
              <w:rPr>
                <w:rFonts w:eastAsia="Yu Mincho"/>
                <w:color w:val="000000" w:themeColor="text1"/>
                <w:sz w:val="18"/>
                <w:szCs w:val="18"/>
              </w:rPr>
            </w:pPr>
            <w:r w:rsidRPr="00C6701D">
              <w:rPr>
                <w:color w:val="000000" w:themeColor="text1"/>
              </w:rPr>
              <w:t xml:space="preserve">MRO enhancement for </w:t>
            </w:r>
            <w:r w:rsidRPr="00C6701D">
              <w:rPr>
                <w:color w:val="000000" w:themeColor="text1"/>
              </w:rPr>
              <w:t>fast MCG recovery</w:t>
            </w:r>
          </w:p>
        </w:tc>
        <w:tc>
          <w:tcPr>
            <w:tcW w:w="4763" w:type="dxa"/>
          </w:tcPr>
          <w:p w14:paraId="1E5B3541" w14:textId="77777777" w:rsidR="00052765" w:rsidRPr="00C6701D" w:rsidRDefault="00CE3E53">
            <w:pPr>
              <w:rPr>
                <w:rFonts w:eastAsia="Yu Mincho"/>
                <w:bCs/>
                <w:color w:val="000000" w:themeColor="text1"/>
                <w:sz w:val="18"/>
                <w:szCs w:val="18"/>
              </w:rPr>
            </w:pPr>
            <w:r w:rsidRPr="00C6701D">
              <w:rPr>
                <w:rFonts w:eastAsia="DengXian" w:hint="eastAsia"/>
                <w:color w:val="000000" w:themeColor="text1"/>
                <w:lang w:val="en-US" w:eastAsia="zh-CN"/>
              </w:rPr>
              <w:t>1/13, Nokia</w:t>
            </w:r>
          </w:p>
        </w:tc>
      </w:tr>
      <w:tr w:rsidR="00C6701D" w:rsidRPr="00C6701D" w14:paraId="057319CC" w14:textId="77777777">
        <w:trPr>
          <w:trHeight w:val="90"/>
        </w:trPr>
        <w:tc>
          <w:tcPr>
            <w:tcW w:w="4866" w:type="dxa"/>
            <w:shd w:val="clear" w:color="auto" w:fill="auto"/>
          </w:tcPr>
          <w:p w14:paraId="7D7E90BD" w14:textId="77777777" w:rsidR="00052765" w:rsidRPr="00C6701D" w:rsidRDefault="00CE3E53">
            <w:pPr>
              <w:rPr>
                <w:rFonts w:eastAsia="Yu Mincho"/>
                <w:color w:val="000000" w:themeColor="text1"/>
                <w:sz w:val="18"/>
                <w:szCs w:val="18"/>
              </w:rPr>
            </w:pPr>
            <w:r w:rsidRPr="00C6701D">
              <w:rPr>
                <w:rFonts w:eastAsia="DengXian" w:hint="eastAsia"/>
                <w:color w:val="000000" w:themeColor="text1"/>
                <w:lang w:val="en-US" w:eastAsia="zh-CN"/>
              </w:rPr>
              <w:t xml:space="preserve">MRO for NR-U in MR-DC scenarios, MRO for (NG)EN-DC CPAC, and </w:t>
            </w:r>
            <w:proofErr w:type="spellStart"/>
            <w:r w:rsidRPr="00C6701D">
              <w:rPr>
                <w:rFonts w:eastAsia="DengXian" w:hint="eastAsia"/>
                <w:color w:val="000000" w:themeColor="text1"/>
                <w:lang w:val="en-US" w:eastAsia="zh-CN"/>
              </w:rPr>
              <w:t>etc</w:t>
            </w:r>
            <w:proofErr w:type="spellEnd"/>
          </w:p>
        </w:tc>
        <w:tc>
          <w:tcPr>
            <w:tcW w:w="4763" w:type="dxa"/>
          </w:tcPr>
          <w:p w14:paraId="7B83AC3A" w14:textId="77777777" w:rsidR="00052765" w:rsidRPr="00C6701D" w:rsidRDefault="00CE3E53">
            <w:pPr>
              <w:rPr>
                <w:rFonts w:eastAsia="Yu Mincho"/>
                <w:bCs/>
                <w:color w:val="000000" w:themeColor="text1"/>
                <w:sz w:val="18"/>
                <w:szCs w:val="18"/>
              </w:rPr>
            </w:pPr>
            <w:r w:rsidRPr="00C6701D">
              <w:rPr>
                <w:rFonts w:eastAsia="DengXian" w:hint="eastAsia"/>
                <w:color w:val="000000" w:themeColor="text1"/>
                <w:lang w:val="en-US" w:eastAsia="zh-CN"/>
              </w:rPr>
              <w:t>1/13, Lenovo</w:t>
            </w:r>
          </w:p>
        </w:tc>
      </w:tr>
      <w:tr w:rsidR="00C6701D" w:rsidRPr="00C6701D" w14:paraId="1A42C324" w14:textId="77777777">
        <w:trPr>
          <w:trHeight w:val="90"/>
        </w:trPr>
        <w:tc>
          <w:tcPr>
            <w:tcW w:w="4866" w:type="dxa"/>
            <w:shd w:val="clear" w:color="auto" w:fill="auto"/>
          </w:tcPr>
          <w:p w14:paraId="2BB149CE" w14:textId="77777777" w:rsidR="00052765" w:rsidRPr="00C6701D" w:rsidRDefault="00CE3E53">
            <w:pPr>
              <w:rPr>
                <w:rFonts w:eastAsia="Yu Mincho"/>
                <w:color w:val="000000" w:themeColor="text1"/>
                <w:sz w:val="18"/>
                <w:szCs w:val="18"/>
              </w:rPr>
            </w:pPr>
            <w:r w:rsidRPr="00C6701D">
              <w:rPr>
                <w:bCs/>
                <w:color w:val="000000" w:themeColor="text1"/>
                <w:lang w:val="en-US" w:eastAsia="zh-CN"/>
              </w:rPr>
              <w:t>MRO for voice fallback redirection case and successful inter-system voice fallback case</w:t>
            </w:r>
          </w:p>
        </w:tc>
        <w:tc>
          <w:tcPr>
            <w:tcW w:w="4763" w:type="dxa"/>
          </w:tcPr>
          <w:p w14:paraId="4B691B22" w14:textId="77777777" w:rsidR="00052765" w:rsidRPr="00C6701D" w:rsidRDefault="00CE3E53">
            <w:pPr>
              <w:rPr>
                <w:rFonts w:eastAsia="Yu Mincho"/>
                <w:bCs/>
                <w:color w:val="000000" w:themeColor="text1"/>
                <w:sz w:val="18"/>
                <w:szCs w:val="18"/>
              </w:rPr>
            </w:pPr>
            <w:r w:rsidRPr="00C6701D">
              <w:rPr>
                <w:rFonts w:eastAsia="DengXian" w:hint="eastAsia"/>
                <w:color w:val="000000" w:themeColor="text1"/>
                <w:lang w:val="en-US" w:eastAsia="zh-CN"/>
              </w:rPr>
              <w:t xml:space="preserve">1/13, </w:t>
            </w:r>
            <w:r w:rsidRPr="00C6701D">
              <w:rPr>
                <w:rFonts w:hint="eastAsia"/>
                <w:bCs/>
                <w:color w:val="000000" w:themeColor="text1"/>
                <w:lang w:val="en-US" w:eastAsia="zh-CN"/>
              </w:rPr>
              <w:t>Huawei</w:t>
            </w:r>
          </w:p>
        </w:tc>
      </w:tr>
      <w:tr w:rsidR="00052765" w14:paraId="5D8C6ED4" w14:textId="77777777">
        <w:trPr>
          <w:trHeight w:val="90"/>
        </w:trPr>
        <w:tc>
          <w:tcPr>
            <w:tcW w:w="4866" w:type="dxa"/>
            <w:shd w:val="clear" w:color="auto" w:fill="auto"/>
          </w:tcPr>
          <w:p w14:paraId="0E45031D" w14:textId="77777777" w:rsidR="00052765" w:rsidRDefault="00CE3E53">
            <w:pPr>
              <w:rPr>
                <w:rFonts w:eastAsia="Yu Mincho"/>
                <w:sz w:val="18"/>
                <w:szCs w:val="18"/>
              </w:rPr>
            </w:pPr>
            <w:r>
              <w:t>MCG/SCG differentiation in the RA-Report</w:t>
            </w:r>
          </w:p>
        </w:tc>
        <w:tc>
          <w:tcPr>
            <w:tcW w:w="4763" w:type="dxa"/>
          </w:tcPr>
          <w:p w14:paraId="08952A82" w14:textId="77777777" w:rsidR="00052765" w:rsidRDefault="00CE3E53">
            <w:pPr>
              <w:rPr>
                <w:rFonts w:eastAsia="Yu Mincho"/>
                <w:bCs/>
                <w:sz w:val="18"/>
                <w:szCs w:val="18"/>
              </w:rPr>
            </w:pPr>
            <w:bookmarkStart w:id="44" w:name="OLE_LINK53"/>
            <w:r>
              <w:rPr>
                <w:rFonts w:eastAsia="DengXian" w:hint="eastAsia"/>
                <w:lang w:val="en-US" w:eastAsia="zh-CN"/>
              </w:rPr>
              <w:t xml:space="preserve">1/13, </w:t>
            </w:r>
            <w:bookmarkEnd w:id="44"/>
            <w:r>
              <w:rPr>
                <w:rFonts w:hint="eastAsia"/>
                <w:lang w:val="en-US" w:eastAsia="zh-CN"/>
              </w:rPr>
              <w:t>Ericsson</w:t>
            </w:r>
          </w:p>
        </w:tc>
      </w:tr>
      <w:tr w:rsidR="00052765" w14:paraId="63E03A0B" w14:textId="77777777">
        <w:trPr>
          <w:trHeight w:val="90"/>
        </w:trPr>
        <w:tc>
          <w:tcPr>
            <w:tcW w:w="4866" w:type="dxa"/>
            <w:shd w:val="clear" w:color="auto" w:fill="auto"/>
          </w:tcPr>
          <w:p w14:paraId="6F849E4B" w14:textId="77777777" w:rsidR="00052765" w:rsidRDefault="00CE3E53">
            <w:pPr>
              <w:rPr>
                <w:rFonts w:eastAsia="Yu Mincho"/>
                <w:sz w:val="18"/>
                <w:szCs w:val="18"/>
              </w:rPr>
            </w:pPr>
            <w:r>
              <w:t>NR-U, such as CU-awareness of UL LBT failures (RAN3), impact of UL/DL LBT failures in RLF/HOF/Successful HO (RAN2)</w:t>
            </w:r>
          </w:p>
        </w:tc>
        <w:tc>
          <w:tcPr>
            <w:tcW w:w="4763" w:type="dxa"/>
          </w:tcPr>
          <w:p w14:paraId="4DB996EF" w14:textId="77777777" w:rsidR="00052765" w:rsidRDefault="00CE3E53">
            <w:pPr>
              <w:rPr>
                <w:rFonts w:eastAsia="Yu Mincho"/>
                <w:bCs/>
                <w:sz w:val="18"/>
                <w:szCs w:val="18"/>
              </w:rPr>
            </w:pPr>
            <w:r>
              <w:rPr>
                <w:rFonts w:eastAsia="DengXian" w:hint="eastAsia"/>
                <w:lang w:val="en-US" w:eastAsia="zh-CN"/>
              </w:rPr>
              <w:t xml:space="preserve">1/13, </w:t>
            </w:r>
            <w:r>
              <w:rPr>
                <w:rFonts w:hint="eastAsia"/>
                <w:lang w:val="en-US" w:eastAsia="zh-CN"/>
              </w:rPr>
              <w:t>Ericsson</w:t>
            </w:r>
          </w:p>
        </w:tc>
      </w:tr>
    </w:tbl>
    <w:p w14:paraId="2C1FB56D" w14:textId="77777777" w:rsidR="00052765" w:rsidRDefault="00052765">
      <w:pPr>
        <w:rPr>
          <w:lang w:val="en-US" w:eastAsia="zh-CN"/>
        </w:rPr>
      </w:pPr>
    </w:p>
    <w:p w14:paraId="577FF2FC" w14:textId="77777777" w:rsidR="00052765" w:rsidRDefault="00CE3E53">
      <w:pPr>
        <w:rPr>
          <w:lang w:val="en-US" w:eastAsia="zh-CN"/>
        </w:rPr>
      </w:pPr>
      <w:r>
        <w:rPr>
          <w:rFonts w:hint="eastAsia"/>
          <w:lang w:val="en-US" w:eastAsia="zh-CN"/>
        </w:rPr>
        <w:t>Considering the overall workload, it is proposed to consider the following 2 topics with more companies supp</w:t>
      </w:r>
      <w:r>
        <w:rPr>
          <w:rFonts w:hint="eastAsia"/>
          <w:lang w:val="en-US" w:eastAsia="zh-CN"/>
        </w:rPr>
        <w:t xml:space="preserve">ort for R18 leftover based on </w:t>
      </w:r>
      <w:bookmarkStart w:id="45" w:name="OLE_LINK37"/>
      <w:r>
        <w:rPr>
          <w:rFonts w:hint="eastAsia"/>
          <w:lang w:val="en-US" w:eastAsia="zh-CN"/>
        </w:rPr>
        <w:t>the majority views</w:t>
      </w:r>
      <w:bookmarkEnd w:id="45"/>
      <w:r>
        <w:rPr>
          <w:rFonts w:hint="eastAsia"/>
          <w:lang w:val="en-US" w:eastAsia="zh-CN"/>
        </w:rPr>
        <w:t>.</w:t>
      </w:r>
    </w:p>
    <w:p w14:paraId="629985F6" w14:textId="77777777" w:rsidR="00052765" w:rsidRDefault="00CE3E53">
      <w:pPr>
        <w:spacing w:before="120" w:line="280" w:lineRule="atLeast"/>
      </w:pPr>
      <w:bookmarkStart w:id="46" w:name="OLE_LINK23"/>
      <w:r>
        <w:rPr>
          <w:rFonts w:hint="eastAsia"/>
        </w:rPr>
        <w:t>- Support of the leftovers in Rel-18 SON/MDT [RAN</w:t>
      </w:r>
      <w:r>
        <w:rPr>
          <w:rFonts w:hint="eastAsia"/>
          <w:lang w:val="en-US" w:eastAsia="zh-CN"/>
        </w:rPr>
        <w:t>3</w:t>
      </w:r>
      <w:r>
        <w:rPr>
          <w:rFonts w:hint="eastAsia"/>
        </w:rPr>
        <w:t>, RAN</w:t>
      </w:r>
      <w:r>
        <w:rPr>
          <w:rFonts w:hint="eastAsia"/>
          <w:lang w:val="en-US" w:eastAsia="zh-CN"/>
        </w:rPr>
        <w:t>2</w:t>
      </w:r>
      <w:r>
        <w:rPr>
          <w:rFonts w:hint="eastAsia"/>
        </w:rPr>
        <w:t>]:</w:t>
      </w:r>
    </w:p>
    <w:p w14:paraId="36B51518" w14:textId="77777777" w:rsidR="00052765" w:rsidRDefault="00CE3E53">
      <w:pPr>
        <w:pStyle w:val="ListParagraph"/>
        <w:numPr>
          <w:ilvl w:val="0"/>
          <w:numId w:val="20"/>
        </w:numPr>
        <w:spacing w:before="120" w:line="280" w:lineRule="atLeast"/>
        <w:ind w:firstLine="400"/>
        <w:rPr>
          <w:rFonts w:eastAsia="SimSun"/>
          <w:lang w:val="en-US" w:eastAsia="zh-CN"/>
        </w:rPr>
      </w:pPr>
      <w:r>
        <w:rPr>
          <w:rFonts w:eastAsia="SimSun" w:hint="eastAsia"/>
          <w:lang w:val="en-US" w:eastAsia="zh-CN"/>
        </w:rPr>
        <w:t>SON/MDT enhancements for SDT</w:t>
      </w:r>
    </w:p>
    <w:p w14:paraId="5BF714AE" w14:textId="77777777" w:rsidR="00052765" w:rsidRDefault="00CE3E53">
      <w:pPr>
        <w:pStyle w:val="ListParagraph"/>
        <w:numPr>
          <w:ilvl w:val="0"/>
          <w:numId w:val="20"/>
        </w:numPr>
        <w:spacing w:before="120" w:line="280" w:lineRule="atLeast"/>
        <w:ind w:firstLine="400"/>
        <w:rPr>
          <w:rFonts w:eastAsia="SimSun"/>
          <w:lang w:val="en-US" w:eastAsia="zh-CN"/>
        </w:rPr>
      </w:pPr>
      <w:bookmarkStart w:id="47" w:name="OLE_LINK54"/>
      <w:r>
        <w:rPr>
          <w:rFonts w:eastAsia="SimSun" w:hint="eastAsia"/>
          <w:lang w:val="en-US" w:eastAsia="zh-CN"/>
        </w:rPr>
        <w:t>MHI Enhancement for SCG Deactivation/Activation</w:t>
      </w:r>
      <w:bookmarkEnd w:id="47"/>
    </w:p>
    <w:bookmarkEnd w:id="46"/>
    <w:p w14:paraId="4D14AF83" w14:textId="77777777" w:rsidR="00052765" w:rsidRDefault="00052765">
      <w:pPr>
        <w:rPr>
          <w:lang w:val="en-US" w:eastAsia="zh-CN"/>
        </w:rPr>
      </w:pPr>
    </w:p>
    <w:p w14:paraId="2D9E0870" w14:textId="77777777" w:rsidR="00052765" w:rsidRDefault="00CE3E53">
      <w:pPr>
        <w:rPr>
          <w:b/>
          <w:bCs/>
          <w:lang w:val="en-US" w:eastAsia="zh-CN"/>
        </w:rPr>
      </w:pPr>
      <w:bookmarkStart w:id="48" w:name="OLE_LINK1"/>
      <w:bookmarkStart w:id="49" w:name="OLE_LINK38"/>
      <w:r>
        <w:rPr>
          <w:rFonts w:hint="eastAsia"/>
          <w:b/>
          <w:bCs/>
          <w:lang w:val="en-US" w:eastAsia="zh-CN"/>
        </w:rPr>
        <w:t>Proposal 3: Confirm for R18 leftovers, considers first 2 topics su</w:t>
      </w:r>
      <w:r>
        <w:rPr>
          <w:rFonts w:hint="eastAsia"/>
          <w:b/>
          <w:bCs/>
          <w:lang w:val="en-US" w:eastAsia="zh-CN"/>
        </w:rPr>
        <w:t xml:space="preserve">pported by more </w:t>
      </w:r>
      <w:bookmarkStart w:id="50" w:name="OLE_LINK11"/>
      <w:r>
        <w:rPr>
          <w:rFonts w:hint="eastAsia"/>
          <w:b/>
          <w:bCs/>
          <w:lang w:val="en-US" w:eastAsia="zh-CN"/>
        </w:rPr>
        <w:t>companies</w:t>
      </w:r>
      <w:bookmarkEnd w:id="50"/>
      <w:r>
        <w:rPr>
          <w:rFonts w:hint="eastAsia"/>
          <w:b/>
          <w:bCs/>
          <w:lang w:val="en-US" w:eastAsia="zh-CN"/>
        </w:rPr>
        <w:t xml:space="preserve"> in Rel-19 SON/MDT enhancements WID:</w:t>
      </w:r>
    </w:p>
    <w:bookmarkEnd w:id="48"/>
    <w:p w14:paraId="22B66DFB" w14:textId="77777777" w:rsidR="00052765" w:rsidRDefault="00CE3E53">
      <w:pPr>
        <w:spacing w:before="120" w:line="280" w:lineRule="atLeast"/>
        <w:rPr>
          <w:b/>
          <w:bCs/>
        </w:rPr>
      </w:pPr>
      <w:r>
        <w:rPr>
          <w:rFonts w:hint="eastAsia"/>
          <w:b/>
          <w:bCs/>
        </w:rPr>
        <w:t>- Support of the leftovers in Rel-18 SON/MDT [RAN</w:t>
      </w:r>
      <w:r>
        <w:rPr>
          <w:rFonts w:hint="eastAsia"/>
          <w:b/>
          <w:bCs/>
          <w:lang w:val="en-US" w:eastAsia="zh-CN"/>
        </w:rPr>
        <w:t>3</w:t>
      </w:r>
      <w:r>
        <w:rPr>
          <w:rFonts w:hint="eastAsia"/>
          <w:b/>
          <w:bCs/>
        </w:rPr>
        <w:t>, RAN</w:t>
      </w:r>
      <w:r>
        <w:rPr>
          <w:rFonts w:hint="eastAsia"/>
          <w:b/>
          <w:bCs/>
          <w:lang w:val="en-US" w:eastAsia="zh-CN"/>
        </w:rPr>
        <w:t>2</w:t>
      </w:r>
      <w:r>
        <w:rPr>
          <w:rFonts w:hint="eastAsia"/>
          <w:b/>
          <w:bCs/>
        </w:rPr>
        <w:t>]:</w:t>
      </w:r>
    </w:p>
    <w:p w14:paraId="4BA5FFFD" w14:textId="77777777" w:rsidR="00052765" w:rsidRDefault="00CE3E53">
      <w:pPr>
        <w:pStyle w:val="ListParagraph"/>
        <w:numPr>
          <w:ilvl w:val="0"/>
          <w:numId w:val="20"/>
        </w:numPr>
        <w:spacing w:before="120" w:line="280" w:lineRule="atLeast"/>
        <w:ind w:firstLine="402"/>
        <w:rPr>
          <w:rFonts w:eastAsia="SimSun"/>
          <w:b/>
          <w:bCs/>
          <w:lang w:val="en-US" w:eastAsia="zh-CN"/>
        </w:rPr>
      </w:pPr>
      <w:r>
        <w:rPr>
          <w:rFonts w:eastAsia="SimSun" w:hint="eastAsia"/>
          <w:b/>
          <w:bCs/>
          <w:lang w:val="en-US" w:eastAsia="zh-CN"/>
        </w:rPr>
        <w:t>SON/MDT enhancements for SDT</w:t>
      </w:r>
    </w:p>
    <w:p w14:paraId="3A5A6387" w14:textId="77777777" w:rsidR="00052765" w:rsidRDefault="00CE3E53">
      <w:pPr>
        <w:pStyle w:val="ListParagraph"/>
        <w:numPr>
          <w:ilvl w:val="0"/>
          <w:numId w:val="20"/>
        </w:numPr>
        <w:spacing w:before="120" w:line="280" w:lineRule="atLeast"/>
        <w:ind w:firstLine="402"/>
        <w:rPr>
          <w:rFonts w:eastAsia="SimSun"/>
          <w:b/>
          <w:bCs/>
          <w:lang w:val="en-US" w:eastAsia="zh-CN"/>
        </w:rPr>
      </w:pPr>
      <w:r>
        <w:rPr>
          <w:rFonts w:eastAsia="SimSun" w:hint="eastAsia"/>
          <w:b/>
          <w:bCs/>
          <w:lang w:val="en-US" w:eastAsia="zh-CN"/>
        </w:rPr>
        <w:t>MHI Enhancement for SCG Deactivation/Activation</w:t>
      </w:r>
    </w:p>
    <w:p w14:paraId="38A90AFC" w14:textId="77777777" w:rsidR="00052765" w:rsidRDefault="00CE3E53">
      <w:pPr>
        <w:rPr>
          <w:b/>
          <w:bCs/>
          <w:lang w:val="en-US" w:eastAsia="zh-CN"/>
        </w:rPr>
      </w:pPr>
      <w:r>
        <w:rPr>
          <w:rFonts w:hint="eastAsia"/>
          <w:b/>
          <w:bCs/>
          <w:lang w:val="en-US" w:eastAsia="zh-CN"/>
        </w:rPr>
        <w:t xml:space="preserve">For all the proposed objectives, if needed, co-operate </w:t>
      </w:r>
      <w:r>
        <w:rPr>
          <w:rFonts w:hint="eastAsia"/>
          <w:b/>
          <w:bCs/>
          <w:lang w:val="en-US" w:eastAsia="zh-CN"/>
        </w:rPr>
        <w:t>with RAN1, SA2, SA5, CT4.</w:t>
      </w:r>
    </w:p>
    <w:bookmarkEnd w:id="49"/>
    <w:p w14:paraId="48173053" w14:textId="77777777" w:rsidR="00052765" w:rsidRDefault="00CE3E53">
      <w:pPr>
        <w:pStyle w:val="Heading2"/>
        <w:rPr>
          <w:lang w:val="en-US"/>
        </w:rPr>
      </w:pPr>
      <w:r>
        <w:rPr>
          <w:rFonts w:hint="eastAsia"/>
          <w:lang w:val="en-US"/>
        </w:rPr>
        <w:lastRenderedPageBreak/>
        <w:t>Others</w:t>
      </w:r>
    </w:p>
    <w:p w14:paraId="3CA5C4A2" w14:textId="77777777" w:rsidR="00052765" w:rsidRDefault="00CE3E53">
      <w:pPr>
        <w:rPr>
          <w:b/>
          <w:bCs/>
          <w:lang w:val="en-US" w:eastAsia="zh-CN"/>
        </w:rPr>
      </w:pPr>
      <w:r>
        <w:rPr>
          <w:rFonts w:hint="eastAsia"/>
          <w:lang w:val="en-US" w:eastAsia="zh-CN"/>
        </w:rPr>
        <w:t xml:space="preserve">Below are proposals that </w:t>
      </w:r>
      <w:r>
        <w:rPr>
          <w:rFonts w:hint="eastAsia"/>
          <w:lang w:val="en-US" w:eastAsia="zh-CN"/>
        </w:rPr>
        <w:t>are out of the potential objectives and</w:t>
      </w:r>
      <w:r>
        <w:rPr>
          <w:rFonts w:hint="eastAsia"/>
          <w:lang w:val="en-US" w:eastAsia="zh-CN"/>
        </w:rPr>
        <w:t xml:space="preserve"> has less interests, e.g., proposals from single or two companies. </w:t>
      </w:r>
      <w:r>
        <w:rPr>
          <w:rFonts w:hint="eastAsia"/>
          <w:b/>
          <w:bCs/>
          <w:lang w:val="en-US" w:eastAsia="zh-CN"/>
        </w:rPr>
        <w:t>It is suggested to be postponed until next release.</w:t>
      </w:r>
    </w:p>
    <w:tbl>
      <w:tblPr>
        <w:tblStyle w:val="TableGrid"/>
        <w:tblW w:w="9629" w:type="dxa"/>
        <w:tblLayout w:type="fixed"/>
        <w:tblLook w:val="04A0" w:firstRow="1" w:lastRow="0" w:firstColumn="1" w:lastColumn="0" w:noHBand="0" w:noVBand="1"/>
      </w:tblPr>
      <w:tblGrid>
        <w:gridCol w:w="4866"/>
        <w:gridCol w:w="4763"/>
      </w:tblGrid>
      <w:tr w:rsidR="00052765" w14:paraId="0766CA5C" w14:textId="77777777">
        <w:trPr>
          <w:trHeight w:val="474"/>
        </w:trPr>
        <w:tc>
          <w:tcPr>
            <w:tcW w:w="4866" w:type="dxa"/>
            <w:shd w:val="clear" w:color="auto" w:fill="E2EFD9" w:themeFill="accent6" w:themeFillTint="32"/>
          </w:tcPr>
          <w:p w14:paraId="3E754495" w14:textId="77777777" w:rsidR="00052765" w:rsidRDefault="00CE3E53">
            <w:pPr>
              <w:rPr>
                <w:rFonts w:eastAsia="Yu Mincho"/>
                <w:b/>
                <w:sz w:val="18"/>
                <w:szCs w:val="18"/>
                <w:lang w:val="en-US" w:eastAsia="zh-CN"/>
              </w:rPr>
            </w:pPr>
            <w:bookmarkStart w:id="51" w:name="OLE_LINK14" w:colFirst="0" w:colLast="1"/>
            <w:r>
              <w:rPr>
                <w:rFonts w:eastAsia="Yu Mincho"/>
                <w:b/>
                <w:sz w:val="18"/>
                <w:szCs w:val="18"/>
                <w:lang w:val="en-US" w:eastAsia="zh-CN"/>
              </w:rPr>
              <w:t>Topics</w:t>
            </w:r>
          </w:p>
        </w:tc>
        <w:tc>
          <w:tcPr>
            <w:tcW w:w="4763" w:type="dxa"/>
            <w:shd w:val="clear" w:color="auto" w:fill="E2EFD9" w:themeFill="accent6" w:themeFillTint="32"/>
          </w:tcPr>
          <w:p w14:paraId="33D4D7C7" w14:textId="77777777" w:rsidR="00052765" w:rsidRDefault="00CE3E53">
            <w:pPr>
              <w:rPr>
                <w:rFonts w:eastAsia="Yu Mincho"/>
                <w:b/>
                <w:sz w:val="18"/>
                <w:szCs w:val="18"/>
                <w:lang w:val="en-US" w:eastAsia="zh-CN"/>
              </w:rPr>
            </w:pPr>
            <w:r>
              <w:rPr>
                <w:rFonts w:eastAsia="Yu Mincho"/>
                <w:b/>
                <w:sz w:val="18"/>
                <w:szCs w:val="18"/>
                <w:lang w:val="en-US" w:eastAsia="zh-CN"/>
              </w:rPr>
              <w:t>Supportive companies</w:t>
            </w:r>
          </w:p>
        </w:tc>
      </w:tr>
      <w:tr w:rsidR="00052765" w14:paraId="0D9927FD" w14:textId="77777777">
        <w:trPr>
          <w:trHeight w:val="428"/>
        </w:trPr>
        <w:tc>
          <w:tcPr>
            <w:tcW w:w="4866" w:type="dxa"/>
            <w:shd w:val="clear" w:color="auto" w:fill="auto"/>
          </w:tcPr>
          <w:p w14:paraId="0D6DCF77" w14:textId="77777777" w:rsidR="00052765" w:rsidRDefault="00CE3E53">
            <w:pPr>
              <w:rPr>
                <w:rFonts w:eastAsia="Times New Roman"/>
                <w:sz w:val="18"/>
                <w:szCs w:val="18"/>
              </w:rPr>
            </w:pPr>
            <w:r>
              <w:rPr>
                <w:rFonts w:eastAsia="DengXian"/>
                <w:sz w:val="18"/>
                <w:szCs w:val="18"/>
                <w:lang w:val="en-US" w:eastAsia="zh-CN"/>
              </w:rPr>
              <w:t xml:space="preserve">MRO for NR </w:t>
            </w:r>
            <w:proofErr w:type="spellStart"/>
            <w:r>
              <w:rPr>
                <w:rFonts w:eastAsia="DengXian"/>
                <w:sz w:val="18"/>
                <w:szCs w:val="18"/>
                <w:lang w:val="en-US" w:eastAsia="zh-CN"/>
              </w:rPr>
              <w:t>sidelink</w:t>
            </w:r>
            <w:proofErr w:type="spellEnd"/>
            <w:r>
              <w:rPr>
                <w:rFonts w:eastAsia="DengXian"/>
                <w:sz w:val="18"/>
                <w:szCs w:val="18"/>
                <w:lang w:val="en-US" w:eastAsia="zh-CN"/>
              </w:rPr>
              <w:t xml:space="preserve"> Relay</w:t>
            </w:r>
          </w:p>
        </w:tc>
        <w:tc>
          <w:tcPr>
            <w:tcW w:w="4763" w:type="dxa"/>
          </w:tcPr>
          <w:p w14:paraId="48BCC9DE" w14:textId="77777777" w:rsidR="00052765" w:rsidRDefault="00CE3E53">
            <w:pPr>
              <w:rPr>
                <w:rFonts w:eastAsia="Yu Mincho"/>
                <w:sz w:val="18"/>
                <w:szCs w:val="18"/>
                <w:lang w:val="en-US" w:eastAsia="zh-CN"/>
              </w:rPr>
            </w:pPr>
            <w:r>
              <w:rPr>
                <w:rFonts w:eastAsia="DengXian"/>
                <w:sz w:val="18"/>
                <w:szCs w:val="18"/>
                <w:lang w:val="en-US" w:eastAsia="zh-CN"/>
              </w:rPr>
              <w:t>NEC/Lenovo</w:t>
            </w:r>
          </w:p>
        </w:tc>
      </w:tr>
      <w:tr w:rsidR="00052765" w14:paraId="1FCE6136" w14:textId="77777777">
        <w:trPr>
          <w:trHeight w:val="428"/>
        </w:trPr>
        <w:tc>
          <w:tcPr>
            <w:tcW w:w="4866" w:type="dxa"/>
            <w:shd w:val="clear" w:color="auto" w:fill="auto"/>
          </w:tcPr>
          <w:p w14:paraId="479FBC53" w14:textId="77777777" w:rsidR="00052765" w:rsidRDefault="00CE3E53">
            <w:pPr>
              <w:rPr>
                <w:rFonts w:eastAsia="DengXian"/>
                <w:sz w:val="18"/>
                <w:szCs w:val="18"/>
                <w:lang w:val="en-US" w:eastAsia="zh-CN"/>
              </w:rPr>
            </w:pPr>
            <w:r>
              <w:rPr>
                <w:rFonts w:eastAsia="DengXian"/>
                <w:sz w:val="18"/>
                <w:szCs w:val="18"/>
                <w:lang w:val="en-US" w:eastAsia="zh-CN"/>
              </w:rPr>
              <w:t>MDT enhancements for NR MBS in idle/inactive</w:t>
            </w:r>
          </w:p>
        </w:tc>
        <w:tc>
          <w:tcPr>
            <w:tcW w:w="4763" w:type="dxa"/>
          </w:tcPr>
          <w:p w14:paraId="56088475" w14:textId="77777777" w:rsidR="00052765" w:rsidRDefault="00CE3E53">
            <w:pPr>
              <w:rPr>
                <w:rFonts w:eastAsia="DengXian"/>
                <w:sz w:val="18"/>
                <w:szCs w:val="18"/>
                <w:lang w:val="en-US" w:eastAsia="zh-CN"/>
              </w:rPr>
            </w:pPr>
            <w:r>
              <w:rPr>
                <w:rFonts w:eastAsia="DengXian"/>
                <w:sz w:val="18"/>
                <w:szCs w:val="18"/>
                <w:lang w:val="en-US" w:eastAsia="zh-CN"/>
              </w:rPr>
              <w:t>NEC/</w:t>
            </w:r>
            <w:bookmarkStart w:id="52" w:name="OLE_LINK49"/>
            <w:r>
              <w:rPr>
                <w:rFonts w:eastAsia="DengXian"/>
                <w:sz w:val="18"/>
                <w:szCs w:val="18"/>
                <w:lang w:val="en-US" w:eastAsia="zh-CN"/>
              </w:rPr>
              <w:t>Lenovo</w:t>
            </w:r>
            <w:bookmarkEnd w:id="52"/>
          </w:p>
        </w:tc>
      </w:tr>
      <w:tr w:rsidR="00052765" w14:paraId="516B18B8" w14:textId="77777777">
        <w:trPr>
          <w:trHeight w:val="428"/>
        </w:trPr>
        <w:tc>
          <w:tcPr>
            <w:tcW w:w="4866" w:type="dxa"/>
            <w:shd w:val="clear" w:color="auto" w:fill="auto"/>
          </w:tcPr>
          <w:p w14:paraId="4B740CE3" w14:textId="77777777" w:rsidR="00052765" w:rsidRDefault="00CE3E53">
            <w:pPr>
              <w:rPr>
                <w:rFonts w:eastAsia="DengXian"/>
                <w:sz w:val="18"/>
                <w:szCs w:val="18"/>
                <w:lang w:val="en-US" w:eastAsia="zh-CN"/>
              </w:rPr>
            </w:pPr>
            <w:r>
              <w:rPr>
                <w:rFonts w:eastAsia="Yu Mincho"/>
                <w:sz w:val="18"/>
                <w:szCs w:val="18"/>
                <w:lang w:val="en-US" w:eastAsia="zh-CN"/>
              </w:rPr>
              <w:t>IRAT HO voice fallback</w:t>
            </w:r>
          </w:p>
        </w:tc>
        <w:tc>
          <w:tcPr>
            <w:tcW w:w="4763" w:type="dxa"/>
          </w:tcPr>
          <w:p w14:paraId="3E1F4A1D" w14:textId="77777777" w:rsidR="00052765" w:rsidRDefault="00CE3E53">
            <w:pPr>
              <w:rPr>
                <w:rFonts w:eastAsia="Yu Mincho"/>
                <w:sz w:val="18"/>
                <w:szCs w:val="18"/>
                <w:lang w:val="en-US" w:eastAsia="zh-CN"/>
              </w:rPr>
            </w:pPr>
            <w:r>
              <w:rPr>
                <w:rFonts w:eastAsia="Yu Mincho"/>
                <w:sz w:val="18"/>
                <w:szCs w:val="18"/>
                <w:lang w:val="en-US" w:eastAsia="zh-CN"/>
              </w:rPr>
              <w:t>NEC</w:t>
            </w:r>
          </w:p>
        </w:tc>
      </w:tr>
      <w:tr w:rsidR="00052765" w14:paraId="1F99CD3D" w14:textId="77777777">
        <w:trPr>
          <w:trHeight w:val="390"/>
        </w:trPr>
        <w:tc>
          <w:tcPr>
            <w:tcW w:w="4866" w:type="dxa"/>
            <w:shd w:val="clear" w:color="auto" w:fill="auto"/>
          </w:tcPr>
          <w:p w14:paraId="14A0310D" w14:textId="77777777" w:rsidR="00052765" w:rsidRDefault="00CE3E53">
            <w:pPr>
              <w:jc w:val="both"/>
              <w:rPr>
                <w:rFonts w:eastAsia="Yu Mincho"/>
                <w:sz w:val="18"/>
                <w:szCs w:val="18"/>
              </w:rPr>
            </w:pPr>
            <w:r>
              <w:rPr>
                <w:rFonts w:eastAsia="DengXian"/>
                <w:sz w:val="18"/>
                <w:szCs w:val="18"/>
                <w:lang w:val="en-US" w:eastAsia="zh-CN"/>
              </w:rPr>
              <w:t>NR V2X</w:t>
            </w:r>
          </w:p>
        </w:tc>
        <w:tc>
          <w:tcPr>
            <w:tcW w:w="4763" w:type="dxa"/>
          </w:tcPr>
          <w:p w14:paraId="608669E8" w14:textId="77777777" w:rsidR="00052765" w:rsidRDefault="00CE3E53">
            <w:pPr>
              <w:rPr>
                <w:rFonts w:eastAsia="Yu Mincho"/>
                <w:bCs/>
                <w:sz w:val="18"/>
                <w:szCs w:val="18"/>
                <w:lang w:eastAsia="zh-CN"/>
              </w:rPr>
            </w:pPr>
            <w:r>
              <w:rPr>
                <w:rFonts w:eastAsia="Yu Mincho"/>
                <w:sz w:val="18"/>
                <w:szCs w:val="18"/>
                <w:lang w:val="en-US" w:eastAsia="zh-CN"/>
              </w:rPr>
              <w:t>NEC</w:t>
            </w:r>
          </w:p>
        </w:tc>
      </w:tr>
      <w:tr w:rsidR="00052765" w14:paraId="18698E95" w14:textId="77777777">
        <w:trPr>
          <w:trHeight w:val="390"/>
        </w:trPr>
        <w:tc>
          <w:tcPr>
            <w:tcW w:w="4866" w:type="dxa"/>
            <w:shd w:val="clear" w:color="auto" w:fill="auto"/>
          </w:tcPr>
          <w:p w14:paraId="6A635C79" w14:textId="77777777" w:rsidR="00052765" w:rsidRDefault="00CE3E53">
            <w:pPr>
              <w:jc w:val="both"/>
              <w:rPr>
                <w:rFonts w:eastAsia="DengXian"/>
                <w:sz w:val="18"/>
                <w:szCs w:val="18"/>
                <w:lang w:val="en-US" w:eastAsia="zh-CN"/>
              </w:rPr>
            </w:pPr>
            <w:r>
              <w:rPr>
                <w:rFonts w:eastAsia="DengXian"/>
                <w:sz w:val="18"/>
                <w:szCs w:val="18"/>
                <w:lang w:val="en-US" w:eastAsia="zh-CN"/>
              </w:rPr>
              <w:t>IAB</w:t>
            </w:r>
          </w:p>
        </w:tc>
        <w:tc>
          <w:tcPr>
            <w:tcW w:w="4763" w:type="dxa"/>
          </w:tcPr>
          <w:p w14:paraId="00DF7A75" w14:textId="77777777" w:rsidR="00052765" w:rsidRDefault="00CE3E53">
            <w:pPr>
              <w:rPr>
                <w:rFonts w:eastAsia="Yu Mincho"/>
                <w:sz w:val="18"/>
                <w:szCs w:val="18"/>
                <w:lang w:val="en-US" w:eastAsia="zh-CN"/>
              </w:rPr>
            </w:pPr>
            <w:bookmarkStart w:id="53" w:name="OLE_LINK36"/>
            <w:r>
              <w:rPr>
                <w:rFonts w:eastAsia="Yu Mincho"/>
                <w:sz w:val="18"/>
                <w:szCs w:val="18"/>
                <w:lang w:val="en-US" w:eastAsia="zh-CN"/>
              </w:rPr>
              <w:t>NEC</w:t>
            </w:r>
            <w:bookmarkEnd w:id="53"/>
          </w:p>
        </w:tc>
      </w:tr>
      <w:tr w:rsidR="00052765" w14:paraId="2D25D746" w14:textId="77777777">
        <w:trPr>
          <w:trHeight w:val="90"/>
        </w:trPr>
        <w:tc>
          <w:tcPr>
            <w:tcW w:w="4866" w:type="dxa"/>
            <w:shd w:val="clear" w:color="auto" w:fill="auto"/>
          </w:tcPr>
          <w:p w14:paraId="248FA6D3" w14:textId="77777777" w:rsidR="00052765" w:rsidRDefault="00CE3E53">
            <w:pPr>
              <w:rPr>
                <w:rFonts w:eastAsia="Yu Mincho"/>
                <w:sz w:val="18"/>
                <w:szCs w:val="18"/>
              </w:rPr>
            </w:pPr>
            <w:r>
              <w:rPr>
                <w:rFonts w:eastAsia="DengXian"/>
                <w:sz w:val="18"/>
                <w:szCs w:val="18"/>
                <w:lang w:val="en-US" w:eastAsia="zh-CN"/>
              </w:rPr>
              <w:t>Considering power saving/ Predictive QoS input by 5GAA</w:t>
            </w:r>
          </w:p>
        </w:tc>
        <w:tc>
          <w:tcPr>
            <w:tcW w:w="4763" w:type="dxa"/>
          </w:tcPr>
          <w:p w14:paraId="35FFB093" w14:textId="77777777" w:rsidR="00052765" w:rsidRDefault="00CE3E53">
            <w:pPr>
              <w:rPr>
                <w:rFonts w:eastAsia="Yu Mincho"/>
                <w:bCs/>
                <w:sz w:val="18"/>
                <w:szCs w:val="18"/>
              </w:rPr>
            </w:pPr>
            <w:r>
              <w:rPr>
                <w:rFonts w:eastAsia="Yu Mincho"/>
                <w:sz w:val="18"/>
                <w:szCs w:val="18"/>
                <w:lang w:val="en-US" w:eastAsia="zh-CN"/>
              </w:rPr>
              <w:t>NEC</w:t>
            </w:r>
          </w:p>
        </w:tc>
      </w:tr>
      <w:bookmarkEnd w:id="51"/>
      <w:tr w:rsidR="00052765" w14:paraId="33D8C531" w14:textId="77777777">
        <w:trPr>
          <w:trHeight w:val="525"/>
        </w:trPr>
        <w:tc>
          <w:tcPr>
            <w:tcW w:w="4866" w:type="dxa"/>
            <w:shd w:val="clear" w:color="auto" w:fill="auto"/>
          </w:tcPr>
          <w:p w14:paraId="1FC06EC0" w14:textId="77777777" w:rsidR="00052765" w:rsidRDefault="00CE3E53">
            <w:pPr>
              <w:rPr>
                <w:rFonts w:eastAsia="Yu Mincho"/>
                <w:sz w:val="18"/>
                <w:szCs w:val="18"/>
              </w:rPr>
            </w:pPr>
            <w:r>
              <w:rPr>
                <w:rFonts w:eastAsia="DengXian"/>
                <w:sz w:val="18"/>
                <w:szCs w:val="18"/>
                <w:lang w:val="en-US" w:eastAsia="zh-CN"/>
              </w:rPr>
              <w:t>SON for multi-SIMs, e.g., RLF related handling during ‘Leaving’</w:t>
            </w:r>
            <w:r>
              <w:rPr>
                <w:rFonts w:eastAsia="DengXian"/>
                <w:sz w:val="18"/>
                <w:szCs w:val="18"/>
                <w:lang w:val="en-US" w:eastAsia="zh-CN"/>
              </w:rPr>
              <w:t xml:space="preserve"> event (T346g)</w:t>
            </w:r>
          </w:p>
        </w:tc>
        <w:tc>
          <w:tcPr>
            <w:tcW w:w="4763" w:type="dxa"/>
          </w:tcPr>
          <w:p w14:paraId="346578D1" w14:textId="77777777" w:rsidR="00052765" w:rsidRDefault="00CE3E53">
            <w:pPr>
              <w:rPr>
                <w:rFonts w:eastAsia="Yu Mincho"/>
                <w:bCs/>
                <w:sz w:val="18"/>
                <w:szCs w:val="18"/>
              </w:rPr>
            </w:pPr>
            <w:r>
              <w:rPr>
                <w:rFonts w:eastAsia="DengXian"/>
                <w:sz w:val="18"/>
                <w:szCs w:val="18"/>
                <w:lang w:val="en-US" w:eastAsia="zh-CN"/>
              </w:rPr>
              <w:t>Lenovo</w:t>
            </w:r>
          </w:p>
        </w:tc>
      </w:tr>
      <w:tr w:rsidR="00052765" w14:paraId="7B902247" w14:textId="77777777">
        <w:trPr>
          <w:trHeight w:val="525"/>
        </w:trPr>
        <w:tc>
          <w:tcPr>
            <w:tcW w:w="4866" w:type="dxa"/>
            <w:shd w:val="clear" w:color="auto" w:fill="auto"/>
          </w:tcPr>
          <w:p w14:paraId="1E11A56C" w14:textId="77777777" w:rsidR="00052765" w:rsidRDefault="00CE3E53">
            <w:pPr>
              <w:jc w:val="both"/>
              <w:rPr>
                <w:rFonts w:eastAsia="DengXian"/>
                <w:sz w:val="18"/>
                <w:szCs w:val="18"/>
                <w:lang w:val="en-US" w:eastAsia="zh-CN"/>
              </w:rPr>
            </w:pPr>
            <w:r>
              <w:rPr>
                <w:sz w:val="18"/>
                <w:szCs w:val="18"/>
                <w:lang w:val="en-US" w:eastAsia="zh-CN"/>
              </w:rPr>
              <w:t>E</w:t>
            </w:r>
            <w:proofErr w:type="spellStart"/>
            <w:r>
              <w:rPr>
                <w:sz w:val="18"/>
                <w:szCs w:val="18"/>
              </w:rPr>
              <w:t>nhancement</w:t>
            </w:r>
            <w:proofErr w:type="spellEnd"/>
            <w:r>
              <w:rPr>
                <w:sz w:val="18"/>
                <w:szCs w:val="18"/>
              </w:rPr>
              <w:t xml:space="preserve"> of RA-Report, with inclusion of location information, wherein the UE performed RA-procedure or tried to access the network but experienced out of coverage</w:t>
            </w:r>
            <w:r>
              <w:rPr>
                <w:sz w:val="18"/>
                <w:szCs w:val="18"/>
                <w:lang w:val="en-US" w:eastAsia="zh-CN"/>
              </w:rPr>
              <w:t xml:space="preserve"> </w:t>
            </w:r>
          </w:p>
        </w:tc>
        <w:tc>
          <w:tcPr>
            <w:tcW w:w="4763" w:type="dxa"/>
          </w:tcPr>
          <w:p w14:paraId="2603D1B0" w14:textId="77777777" w:rsidR="00052765" w:rsidRDefault="00CE3E53">
            <w:pPr>
              <w:rPr>
                <w:rFonts w:eastAsia="DengXian"/>
                <w:sz w:val="18"/>
                <w:szCs w:val="18"/>
                <w:lang w:val="en-US" w:eastAsia="zh-CN"/>
              </w:rPr>
            </w:pPr>
            <w:bookmarkStart w:id="54" w:name="OLE_LINK51"/>
            <w:r>
              <w:rPr>
                <w:sz w:val="18"/>
                <w:szCs w:val="18"/>
                <w:lang w:val="en-US" w:eastAsia="zh-CN"/>
              </w:rPr>
              <w:t>Ericsson</w:t>
            </w:r>
            <w:bookmarkEnd w:id="54"/>
          </w:p>
        </w:tc>
      </w:tr>
      <w:tr w:rsidR="00052765" w14:paraId="6271690F" w14:textId="77777777">
        <w:trPr>
          <w:trHeight w:val="525"/>
        </w:trPr>
        <w:tc>
          <w:tcPr>
            <w:tcW w:w="4866" w:type="dxa"/>
            <w:shd w:val="clear" w:color="auto" w:fill="auto"/>
          </w:tcPr>
          <w:p w14:paraId="637FF9B9" w14:textId="77777777" w:rsidR="00052765" w:rsidRDefault="00CE3E53">
            <w:pPr>
              <w:jc w:val="both"/>
              <w:rPr>
                <w:rFonts w:eastAsia="DengXian"/>
                <w:sz w:val="18"/>
                <w:szCs w:val="18"/>
                <w:lang w:val="en-US" w:eastAsia="zh-CN"/>
              </w:rPr>
            </w:pPr>
            <w:r>
              <w:rPr>
                <w:sz w:val="18"/>
                <w:szCs w:val="18"/>
              </w:rPr>
              <w:t xml:space="preserve">Introduce in the RA-Report support for coverage </w:t>
            </w:r>
            <w:r>
              <w:rPr>
                <w:sz w:val="18"/>
                <w:szCs w:val="18"/>
              </w:rPr>
              <w:t>enhancements features specified in Rel.17/18</w:t>
            </w:r>
            <w:r>
              <w:rPr>
                <w:sz w:val="18"/>
                <w:szCs w:val="18"/>
                <w:lang w:val="en-US" w:eastAsia="zh-CN"/>
              </w:rPr>
              <w:t xml:space="preserve"> </w:t>
            </w:r>
          </w:p>
        </w:tc>
        <w:tc>
          <w:tcPr>
            <w:tcW w:w="4763" w:type="dxa"/>
          </w:tcPr>
          <w:p w14:paraId="3F9C18D5" w14:textId="77777777" w:rsidR="00052765" w:rsidRDefault="00CE3E53">
            <w:pPr>
              <w:rPr>
                <w:sz w:val="18"/>
                <w:szCs w:val="18"/>
                <w:lang w:val="en-US" w:eastAsia="zh-CN"/>
              </w:rPr>
            </w:pPr>
            <w:r>
              <w:rPr>
                <w:sz w:val="18"/>
                <w:szCs w:val="18"/>
                <w:lang w:val="en-US" w:eastAsia="zh-CN"/>
              </w:rPr>
              <w:t>Ericsson</w:t>
            </w:r>
          </w:p>
        </w:tc>
      </w:tr>
      <w:tr w:rsidR="00052765" w14:paraId="4A302726" w14:textId="77777777">
        <w:trPr>
          <w:trHeight w:val="525"/>
        </w:trPr>
        <w:tc>
          <w:tcPr>
            <w:tcW w:w="4866" w:type="dxa"/>
            <w:shd w:val="clear" w:color="auto" w:fill="auto"/>
          </w:tcPr>
          <w:p w14:paraId="33D861CE" w14:textId="77777777" w:rsidR="00052765" w:rsidRDefault="00CE3E53">
            <w:pPr>
              <w:jc w:val="both"/>
              <w:rPr>
                <w:rFonts w:eastAsia="DengXian"/>
                <w:sz w:val="18"/>
                <w:szCs w:val="18"/>
                <w:lang w:val="en-US" w:eastAsia="zh-CN"/>
              </w:rPr>
            </w:pPr>
            <w:r>
              <w:rPr>
                <w:sz w:val="18"/>
                <w:szCs w:val="18"/>
                <w:lang w:val="en-US" w:eastAsia="zh-CN"/>
              </w:rPr>
              <w:t>Enhance the layer-2 measurements to take into account the NR-U system characteristics</w:t>
            </w:r>
          </w:p>
        </w:tc>
        <w:tc>
          <w:tcPr>
            <w:tcW w:w="4763" w:type="dxa"/>
          </w:tcPr>
          <w:p w14:paraId="0F2CF142" w14:textId="77777777" w:rsidR="00052765" w:rsidRDefault="00CE3E53">
            <w:pPr>
              <w:rPr>
                <w:sz w:val="18"/>
                <w:szCs w:val="18"/>
                <w:lang w:val="en-US" w:eastAsia="zh-CN"/>
              </w:rPr>
            </w:pPr>
            <w:r>
              <w:rPr>
                <w:sz w:val="18"/>
                <w:szCs w:val="18"/>
                <w:lang w:val="en-US" w:eastAsia="zh-CN"/>
              </w:rPr>
              <w:t>Ericsson</w:t>
            </w:r>
          </w:p>
        </w:tc>
      </w:tr>
      <w:tr w:rsidR="00052765" w14:paraId="57EFD92A" w14:textId="77777777">
        <w:trPr>
          <w:trHeight w:val="525"/>
        </w:trPr>
        <w:tc>
          <w:tcPr>
            <w:tcW w:w="4866" w:type="dxa"/>
            <w:shd w:val="clear" w:color="auto" w:fill="auto"/>
          </w:tcPr>
          <w:p w14:paraId="345AC328" w14:textId="77777777" w:rsidR="00052765" w:rsidRDefault="00CE3E53">
            <w:pPr>
              <w:jc w:val="both"/>
              <w:rPr>
                <w:rFonts w:eastAsia="DengXian"/>
                <w:sz w:val="18"/>
                <w:szCs w:val="18"/>
                <w:lang w:val="en-US" w:eastAsia="zh-CN"/>
              </w:rPr>
            </w:pPr>
            <w:r>
              <w:rPr>
                <w:rFonts w:eastAsia="DengXian"/>
                <w:sz w:val="18"/>
                <w:szCs w:val="18"/>
                <w:lang w:val="en-US" w:eastAsia="zh-CN"/>
              </w:rPr>
              <w:t xml:space="preserve">Support measuring user plane interruption time at the UE for other reconfiguration with sync procedures </w:t>
            </w:r>
            <w:r>
              <w:rPr>
                <w:rFonts w:eastAsia="DengXian"/>
                <w:sz w:val="18"/>
                <w:szCs w:val="18"/>
                <w:lang w:val="en-US" w:eastAsia="zh-CN"/>
              </w:rPr>
              <w:t>e.g., normal Handover</w:t>
            </w:r>
          </w:p>
        </w:tc>
        <w:tc>
          <w:tcPr>
            <w:tcW w:w="4763" w:type="dxa"/>
          </w:tcPr>
          <w:p w14:paraId="18FDB405" w14:textId="77777777" w:rsidR="00052765" w:rsidRDefault="00CE3E53">
            <w:pPr>
              <w:rPr>
                <w:sz w:val="18"/>
                <w:szCs w:val="18"/>
                <w:lang w:val="en-US" w:eastAsia="zh-CN"/>
              </w:rPr>
            </w:pPr>
            <w:r>
              <w:rPr>
                <w:sz w:val="18"/>
                <w:szCs w:val="18"/>
                <w:lang w:val="en-US" w:eastAsia="zh-CN"/>
              </w:rPr>
              <w:t>Ericsson</w:t>
            </w:r>
          </w:p>
        </w:tc>
      </w:tr>
      <w:tr w:rsidR="00052765" w14:paraId="3753DD23" w14:textId="77777777">
        <w:trPr>
          <w:trHeight w:val="525"/>
        </w:trPr>
        <w:tc>
          <w:tcPr>
            <w:tcW w:w="4866" w:type="dxa"/>
            <w:shd w:val="clear" w:color="auto" w:fill="auto"/>
          </w:tcPr>
          <w:p w14:paraId="276B06B0" w14:textId="77777777" w:rsidR="00052765" w:rsidRDefault="00CE3E53">
            <w:pPr>
              <w:jc w:val="both"/>
              <w:rPr>
                <w:rFonts w:eastAsia="DengXian"/>
                <w:sz w:val="18"/>
                <w:szCs w:val="18"/>
                <w:lang w:val="en-US" w:eastAsia="zh-CN"/>
              </w:rPr>
            </w:pPr>
            <w:bookmarkStart w:id="55" w:name="_Toc152592390"/>
            <w:bookmarkStart w:id="56" w:name="_Toc134777073"/>
            <w:bookmarkStart w:id="57" w:name="_Ref134693926"/>
            <w:r>
              <w:rPr>
                <w:sz w:val="18"/>
                <w:szCs w:val="18"/>
              </w:rPr>
              <w:t>Enhance the delay measurements provided by the UE to enable sufficient observability for the services with stringent QoS requirements</w:t>
            </w:r>
            <w:bookmarkEnd w:id="55"/>
            <w:bookmarkEnd w:id="56"/>
            <w:bookmarkEnd w:id="57"/>
          </w:p>
        </w:tc>
        <w:tc>
          <w:tcPr>
            <w:tcW w:w="4763" w:type="dxa"/>
          </w:tcPr>
          <w:p w14:paraId="4FEC4D07" w14:textId="77777777" w:rsidR="00052765" w:rsidRDefault="00CE3E53">
            <w:pPr>
              <w:rPr>
                <w:sz w:val="18"/>
                <w:szCs w:val="18"/>
                <w:lang w:val="en-US" w:eastAsia="zh-CN"/>
              </w:rPr>
            </w:pPr>
            <w:r>
              <w:rPr>
                <w:sz w:val="18"/>
                <w:szCs w:val="18"/>
                <w:lang w:val="en-US" w:eastAsia="zh-CN"/>
              </w:rPr>
              <w:t>Ericsson</w:t>
            </w:r>
          </w:p>
        </w:tc>
      </w:tr>
      <w:tr w:rsidR="00052765" w14:paraId="4429C26E" w14:textId="77777777">
        <w:trPr>
          <w:trHeight w:val="525"/>
        </w:trPr>
        <w:tc>
          <w:tcPr>
            <w:tcW w:w="4866" w:type="dxa"/>
            <w:shd w:val="clear" w:color="auto" w:fill="auto"/>
          </w:tcPr>
          <w:p w14:paraId="27574828" w14:textId="77777777" w:rsidR="00052765" w:rsidRDefault="00CE3E53">
            <w:pPr>
              <w:jc w:val="both"/>
              <w:rPr>
                <w:rFonts w:eastAsia="DengXian"/>
                <w:sz w:val="18"/>
                <w:szCs w:val="18"/>
                <w:lang w:val="en-US" w:eastAsia="zh-CN"/>
              </w:rPr>
            </w:pPr>
            <w:bookmarkStart w:id="58" w:name="_Toc152592391"/>
            <w:r>
              <w:rPr>
                <w:sz w:val="18"/>
                <w:szCs w:val="18"/>
              </w:rPr>
              <w:t>Support core network assisted UE context retrieval</w:t>
            </w:r>
            <w:bookmarkEnd w:id="58"/>
          </w:p>
        </w:tc>
        <w:tc>
          <w:tcPr>
            <w:tcW w:w="4763" w:type="dxa"/>
          </w:tcPr>
          <w:p w14:paraId="5A77E219" w14:textId="77777777" w:rsidR="00052765" w:rsidRDefault="00CE3E53">
            <w:pPr>
              <w:rPr>
                <w:sz w:val="18"/>
                <w:szCs w:val="18"/>
                <w:lang w:val="en-US" w:eastAsia="zh-CN"/>
              </w:rPr>
            </w:pPr>
            <w:r>
              <w:rPr>
                <w:sz w:val="18"/>
                <w:szCs w:val="18"/>
                <w:lang w:val="en-US" w:eastAsia="zh-CN"/>
              </w:rPr>
              <w:t>Ericsson</w:t>
            </w:r>
          </w:p>
        </w:tc>
      </w:tr>
    </w:tbl>
    <w:p w14:paraId="1114DEA4" w14:textId="77777777" w:rsidR="00052765" w:rsidRDefault="00CE3E53">
      <w:pPr>
        <w:pStyle w:val="Heading1"/>
        <w:rPr>
          <w:lang w:val="en-US" w:eastAsia="zh-CN"/>
        </w:rPr>
      </w:pPr>
      <w:r>
        <w:rPr>
          <w:rFonts w:hint="eastAsia"/>
          <w:lang w:val="en-US" w:eastAsia="zh-CN"/>
        </w:rPr>
        <w:t>Summary</w:t>
      </w:r>
    </w:p>
    <w:p w14:paraId="68ADE389" w14:textId="77777777" w:rsidR="00052765" w:rsidRDefault="00CE3E53">
      <w:pPr>
        <w:rPr>
          <w:lang w:val="en-US" w:eastAsia="zh-CN"/>
        </w:rPr>
      </w:pPr>
      <w:r>
        <w:rPr>
          <w:rFonts w:hint="eastAsia"/>
          <w:lang w:val="en-US" w:eastAsia="zh-CN"/>
        </w:rPr>
        <w:t>Based on di</w:t>
      </w:r>
      <w:r>
        <w:rPr>
          <w:rFonts w:hint="eastAsia"/>
          <w:lang w:val="en-US" w:eastAsia="zh-CN"/>
        </w:rPr>
        <w:t>scussion in section 2, below proposals are given for discussion and decision</w:t>
      </w:r>
      <w:r>
        <w:rPr>
          <w:lang w:val="en-US" w:eastAsia="zh-CN"/>
        </w:rPr>
        <w:t>:</w:t>
      </w:r>
    </w:p>
    <w:p w14:paraId="71FEF42E" w14:textId="77777777" w:rsidR="00052765" w:rsidRDefault="00CE3E53">
      <w:pPr>
        <w:rPr>
          <w:lang w:val="en-US" w:eastAsia="zh-CN"/>
        </w:rPr>
      </w:pPr>
      <w:r>
        <w:rPr>
          <w:lang w:val="en-US" w:eastAsia="zh-CN"/>
        </w:rPr>
        <w:t xml:space="preserve"> </w:t>
      </w:r>
      <w:r>
        <w:rPr>
          <w:rFonts w:hint="eastAsia"/>
          <w:b/>
          <w:bCs/>
          <w:lang w:val="en-US" w:eastAsia="zh-CN"/>
        </w:rPr>
        <w:t>Proposal 1: Confirm below objective as one of objectives for R19 SONMDT WID.</w:t>
      </w:r>
    </w:p>
    <w:p w14:paraId="5CEA7AC0" w14:textId="77777777" w:rsidR="00052765" w:rsidRDefault="00CE3E53">
      <w:pPr>
        <w:spacing w:before="120" w:line="280" w:lineRule="atLeast"/>
        <w:rPr>
          <w:b/>
          <w:bCs/>
          <w:lang w:val="en-US" w:eastAsia="zh-CN"/>
        </w:rPr>
      </w:pPr>
      <w:r>
        <w:rPr>
          <w:b/>
          <w:bCs/>
        </w:rPr>
        <w:t xml:space="preserve">- </w:t>
      </w:r>
      <w:r>
        <w:rPr>
          <w:b/>
          <w:bCs/>
          <w:lang w:val="en-US" w:eastAsia="zh-CN"/>
        </w:rPr>
        <w:t xml:space="preserve">MRO enhancement for R18 mobility mechanisms, Lower layer triggered mobility (LTM), CHO with </w:t>
      </w:r>
      <w:r>
        <w:rPr>
          <w:b/>
          <w:bCs/>
          <w:lang w:val="en-US" w:eastAsia="zh-CN"/>
        </w:rPr>
        <w:t>candidate SCGs, subsequent CPAC</w:t>
      </w:r>
      <w:r>
        <w:rPr>
          <w:b/>
          <w:bCs/>
          <w:lang w:val="en-US" w:eastAsia="zh-CN"/>
        </w:rPr>
        <w:t xml:space="preserve"> [RAN3, RAN2]:</w:t>
      </w:r>
    </w:p>
    <w:p w14:paraId="2A740346" w14:textId="77777777" w:rsidR="00052765" w:rsidRDefault="00CE3E53">
      <w:pPr>
        <w:pStyle w:val="ListParagraph"/>
        <w:numPr>
          <w:ilvl w:val="0"/>
          <w:numId w:val="19"/>
        </w:numPr>
        <w:spacing w:before="120" w:line="280" w:lineRule="atLeast"/>
        <w:ind w:firstLine="402"/>
        <w:rPr>
          <w:rFonts w:eastAsia="SimSun"/>
          <w:b/>
          <w:bCs/>
          <w:lang w:val="en-US" w:eastAsia="zh-CN"/>
        </w:rPr>
      </w:pPr>
      <w:r>
        <w:rPr>
          <w:rFonts w:eastAsia="SimSun"/>
          <w:b/>
          <w:bCs/>
          <w:lang w:val="en-US" w:eastAsia="zh-CN"/>
        </w:rPr>
        <w:t>Specification of the inter-node information exchange, including possible enhancements to interfaces [RAN3]</w:t>
      </w:r>
    </w:p>
    <w:p w14:paraId="3FAE6102" w14:textId="77777777" w:rsidR="00052765" w:rsidRDefault="00CE3E53">
      <w:pPr>
        <w:pStyle w:val="ListParagraph"/>
        <w:numPr>
          <w:ilvl w:val="0"/>
          <w:numId w:val="19"/>
        </w:numPr>
        <w:spacing w:before="120" w:line="280" w:lineRule="atLeast"/>
        <w:ind w:firstLine="402"/>
        <w:rPr>
          <w:rFonts w:eastAsia="SimSun"/>
          <w:b/>
          <w:bCs/>
          <w:lang w:val="en-US" w:eastAsia="zh-CN"/>
        </w:rPr>
      </w:pPr>
      <w:r>
        <w:rPr>
          <w:rFonts w:eastAsia="SimSun"/>
          <w:b/>
          <w:bCs/>
          <w:lang w:val="en-US" w:eastAsia="zh-CN"/>
        </w:rPr>
        <w:t>Identify and specify necessary UE reporting to enhance the mobility parameter tuning [RAN2]</w:t>
      </w:r>
    </w:p>
    <w:p w14:paraId="1FCC55A2" w14:textId="77777777" w:rsidR="00052765" w:rsidRDefault="00CE3E53">
      <w:r>
        <w:rPr>
          <w:rFonts w:hint="eastAsia"/>
          <w:b/>
          <w:bCs/>
          <w:lang w:val="en-US" w:eastAsia="zh-CN"/>
        </w:rPr>
        <w:t>Proposal 2:</w:t>
      </w:r>
      <w:r>
        <w:rPr>
          <w:rFonts w:hint="eastAsia"/>
          <w:b/>
          <w:bCs/>
          <w:lang w:val="en-US" w:eastAsia="zh-CN"/>
        </w:rPr>
        <w:t xml:space="preserve"> Confirm below objective as one of objectives for R19 SONMDT WID.</w:t>
      </w:r>
    </w:p>
    <w:p w14:paraId="7CFDDB66" w14:textId="77777777" w:rsidR="00052765" w:rsidRDefault="00CE3E53">
      <w:pPr>
        <w:spacing w:before="120" w:line="280" w:lineRule="atLeast"/>
        <w:rPr>
          <w:b/>
          <w:bCs/>
        </w:rPr>
      </w:pPr>
      <w:r>
        <w:rPr>
          <w:rFonts w:hint="eastAsia"/>
          <w:b/>
          <w:bCs/>
        </w:rPr>
        <w:t xml:space="preserve">- </w:t>
      </w:r>
      <w:r>
        <w:rPr>
          <w:b/>
          <w:bCs/>
        </w:rPr>
        <w:t>Support of SON/MDT enhancements for [RAN3, RAN2]:</w:t>
      </w:r>
    </w:p>
    <w:p w14:paraId="31D6D70F" w14:textId="77777777" w:rsidR="00052765" w:rsidRDefault="00CE3E53">
      <w:pPr>
        <w:pStyle w:val="ListParagraph"/>
        <w:numPr>
          <w:ilvl w:val="0"/>
          <w:numId w:val="19"/>
        </w:numPr>
        <w:spacing w:before="120" w:line="280" w:lineRule="atLeast"/>
        <w:ind w:firstLine="402"/>
        <w:rPr>
          <w:rFonts w:eastAsia="SimSun"/>
          <w:b/>
          <w:bCs/>
        </w:rPr>
      </w:pPr>
      <w:r>
        <w:rPr>
          <w:rFonts w:eastAsia="SimSun" w:hint="eastAsia"/>
          <w:b/>
          <w:bCs/>
          <w:lang w:val="en-US" w:eastAsia="zh-CN"/>
        </w:rPr>
        <w:lastRenderedPageBreak/>
        <w:t>I</w:t>
      </w:r>
      <w:proofErr w:type="spellStart"/>
      <w:r>
        <w:rPr>
          <w:rFonts w:eastAsia="SimSun" w:hint="eastAsia"/>
          <w:b/>
          <w:bCs/>
        </w:rPr>
        <w:t>ntra</w:t>
      </w:r>
      <w:proofErr w:type="spellEnd"/>
      <w:r>
        <w:rPr>
          <w:rFonts w:eastAsia="SimSun" w:hint="eastAsia"/>
          <w:b/>
          <w:bCs/>
          <w:lang w:val="en-US" w:eastAsia="zh-CN"/>
        </w:rPr>
        <w:t>-</w:t>
      </w:r>
      <w:r>
        <w:rPr>
          <w:rFonts w:eastAsia="SimSun" w:hint="eastAsia"/>
          <w:b/>
          <w:bCs/>
        </w:rPr>
        <w:t>NTN mobility</w:t>
      </w:r>
    </w:p>
    <w:p w14:paraId="1A052FCC" w14:textId="77777777" w:rsidR="00052765" w:rsidRDefault="00CE3E53">
      <w:pPr>
        <w:pStyle w:val="ListParagraph"/>
        <w:numPr>
          <w:ilvl w:val="0"/>
          <w:numId w:val="19"/>
        </w:numPr>
        <w:spacing w:before="120" w:line="280" w:lineRule="atLeast"/>
        <w:ind w:firstLine="402"/>
        <w:rPr>
          <w:rFonts w:eastAsia="SimSun"/>
          <w:b/>
          <w:bCs/>
        </w:rPr>
      </w:pPr>
      <w:r>
        <w:rPr>
          <w:rFonts w:eastAsia="SimSun" w:hint="eastAsia"/>
          <w:b/>
          <w:bCs/>
        </w:rPr>
        <w:t>Network Slicing</w:t>
      </w:r>
    </w:p>
    <w:p w14:paraId="383A6B89" w14:textId="77777777" w:rsidR="00052765" w:rsidRDefault="00CE3E53">
      <w:pPr>
        <w:rPr>
          <w:b/>
          <w:bCs/>
          <w:lang w:val="en-US" w:eastAsia="zh-CN"/>
        </w:rPr>
      </w:pPr>
      <w:bookmarkStart w:id="59" w:name="_GoBack"/>
      <w:bookmarkEnd w:id="59"/>
      <w:r>
        <w:rPr>
          <w:rFonts w:hint="eastAsia"/>
          <w:b/>
          <w:bCs/>
          <w:lang w:val="en-US" w:eastAsia="zh-CN"/>
        </w:rPr>
        <w:t>Proposal 3: Confirm for R18 leftovers, considers first 2 topics supported by mor</w:t>
      </w:r>
      <w:r>
        <w:rPr>
          <w:rFonts w:hint="eastAsia"/>
          <w:b/>
          <w:bCs/>
          <w:lang w:val="en-US" w:eastAsia="zh-CN"/>
        </w:rPr>
        <w:t>e companies in Rel-19 SON/MDT enhancements WID:</w:t>
      </w:r>
    </w:p>
    <w:p w14:paraId="343C44E1" w14:textId="77777777" w:rsidR="00052765" w:rsidRDefault="00CE3E53">
      <w:pPr>
        <w:spacing w:before="120" w:line="280" w:lineRule="atLeast"/>
        <w:rPr>
          <w:b/>
          <w:bCs/>
        </w:rPr>
      </w:pPr>
      <w:r>
        <w:rPr>
          <w:rFonts w:hint="eastAsia"/>
          <w:b/>
          <w:bCs/>
        </w:rPr>
        <w:t>- Support of the leftovers in Rel-18 SON/MDT [RAN</w:t>
      </w:r>
      <w:r>
        <w:rPr>
          <w:rFonts w:hint="eastAsia"/>
          <w:b/>
          <w:bCs/>
          <w:lang w:val="en-US" w:eastAsia="zh-CN"/>
        </w:rPr>
        <w:t>3</w:t>
      </w:r>
      <w:r>
        <w:rPr>
          <w:rFonts w:hint="eastAsia"/>
          <w:b/>
          <w:bCs/>
        </w:rPr>
        <w:t>, RAN</w:t>
      </w:r>
      <w:r>
        <w:rPr>
          <w:rFonts w:hint="eastAsia"/>
          <w:b/>
          <w:bCs/>
          <w:lang w:val="en-US" w:eastAsia="zh-CN"/>
        </w:rPr>
        <w:t>2</w:t>
      </w:r>
      <w:r>
        <w:rPr>
          <w:rFonts w:hint="eastAsia"/>
          <w:b/>
          <w:bCs/>
        </w:rPr>
        <w:t>]:</w:t>
      </w:r>
    </w:p>
    <w:p w14:paraId="072B4AFA" w14:textId="77777777" w:rsidR="00052765" w:rsidRDefault="00CE3E53">
      <w:pPr>
        <w:pStyle w:val="ListParagraph"/>
        <w:numPr>
          <w:ilvl w:val="0"/>
          <w:numId w:val="19"/>
        </w:numPr>
        <w:spacing w:before="120" w:line="280" w:lineRule="atLeast"/>
        <w:ind w:firstLine="402"/>
        <w:rPr>
          <w:rFonts w:eastAsia="SimSun"/>
          <w:b/>
          <w:bCs/>
          <w:lang w:val="en-US" w:eastAsia="zh-CN"/>
        </w:rPr>
      </w:pPr>
      <w:r>
        <w:rPr>
          <w:rFonts w:eastAsia="SimSun" w:hint="eastAsia"/>
          <w:b/>
          <w:bCs/>
          <w:lang w:val="en-US" w:eastAsia="zh-CN"/>
        </w:rPr>
        <w:t>SON/MDT enhancements for SDT</w:t>
      </w:r>
    </w:p>
    <w:p w14:paraId="22E80721" w14:textId="77777777" w:rsidR="00052765" w:rsidRDefault="00CE3E53">
      <w:pPr>
        <w:pStyle w:val="ListParagraph"/>
        <w:numPr>
          <w:ilvl w:val="0"/>
          <w:numId w:val="19"/>
        </w:numPr>
        <w:spacing w:before="120" w:line="280" w:lineRule="atLeast"/>
        <w:ind w:firstLine="402"/>
        <w:rPr>
          <w:rFonts w:eastAsia="SimSun"/>
          <w:b/>
          <w:bCs/>
          <w:lang w:val="en-US" w:eastAsia="zh-CN"/>
        </w:rPr>
      </w:pPr>
      <w:r>
        <w:rPr>
          <w:rFonts w:eastAsia="SimSun" w:hint="eastAsia"/>
          <w:b/>
          <w:bCs/>
          <w:lang w:val="en-US" w:eastAsia="zh-CN"/>
        </w:rPr>
        <w:t>MHI Enhancement for SCG Deactivation/Activation</w:t>
      </w:r>
    </w:p>
    <w:p w14:paraId="3A663A35" w14:textId="77777777" w:rsidR="00052765" w:rsidRDefault="00CE3E53">
      <w:pPr>
        <w:rPr>
          <w:b/>
          <w:bCs/>
          <w:lang w:val="en-US" w:eastAsia="zh-CN"/>
        </w:rPr>
      </w:pPr>
      <w:r>
        <w:rPr>
          <w:rFonts w:hint="eastAsia"/>
          <w:b/>
          <w:bCs/>
          <w:lang w:val="en-US" w:eastAsia="zh-CN"/>
        </w:rPr>
        <w:t xml:space="preserve">For all the proposed objectives, if needed, co-operate with RAN1, SA2, </w:t>
      </w:r>
      <w:r>
        <w:rPr>
          <w:rFonts w:hint="eastAsia"/>
          <w:b/>
          <w:bCs/>
          <w:lang w:val="en-US" w:eastAsia="zh-CN"/>
        </w:rPr>
        <w:t>SA5, CT4.</w:t>
      </w:r>
    </w:p>
    <w:p w14:paraId="7ED3C616" w14:textId="77777777" w:rsidR="00052765" w:rsidRDefault="00CE3E53">
      <w:pPr>
        <w:pStyle w:val="Heading1"/>
        <w:rPr>
          <w:lang w:val="en-US" w:eastAsia="ja-JP"/>
        </w:rPr>
      </w:pPr>
      <w:r>
        <w:rPr>
          <w:lang w:val="en-US" w:eastAsia="ja-JP"/>
        </w:rPr>
        <w:t>References</w:t>
      </w:r>
    </w:p>
    <w:p w14:paraId="1D633B19" w14:textId="77777777" w:rsidR="00052765" w:rsidRDefault="00CE3E53">
      <w:pPr>
        <w:numPr>
          <w:ilvl w:val="0"/>
          <w:numId w:val="21"/>
        </w:numPr>
      </w:pPr>
      <w:bookmarkStart w:id="60" w:name="_Hlk58179109"/>
      <w:r>
        <w:rPr>
          <w:rFonts w:hint="eastAsia"/>
          <w:lang w:val="en-US" w:eastAsia="zh-CN"/>
        </w:rPr>
        <w:t>RP-232624, Moderator's summary of 8.5.2.10 SON/MDT   Moderator (CMCC)</w:t>
      </w:r>
    </w:p>
    <w:p w14:paraId="02DEE05D" w14:textId="77777777" w:rsidR="00052765" w:rsidRDefault="00CE3E53">
      <w:pPr>
        <w:numPr>
          <w:ilvl w:val="0"/>
          <w:numId w:val="21"/>
        </w:numPr>
      </w:pPr>
      <w:r>
        <w:rPr>
          <w:rFonts w:hint="eastAsia"/>
        </w:rPr>
        <w:t>RP-232745</w:t>
      </w:r>
      <w:r>
        <w:rPr>
          <w:rFonts w:hint="eastAsia"/>
          <w:lang w:val="en-US" w:eastAsia="zh-CN"/>
        </w:rPr>
        <w:t xml:space="preserve"> </w:t>
      </w:r>
      <w:r>
        <w:rPr>
          <w:rFonts w:hint="eastAsia"/>
        </w:rPr>
        <w:t>Summary for RAN Rel-19 Package RAN123-led</w:t>
      </w:r>
      <w:r>
        <w:rPr>
          <w:rFonts w:hint="eastAsia"/>
          <w:lang w:val="en-US" w:eastAsia="zh-CN"/>
        </w:rPr>
        <w:t xml:space="preserve">  RAN Chair</w:t>
      </w:r>
    </w:p>
    <w:p w14:paraId="3B51FEB1" w14:textId="77777777" w:rsidR="00052765" w:rsidRDefault="00CE3E53">
      <w:pPr>
        <w:numPr>
          <w:ilvl w:val="0"/>
          <w:numId w:val="21"/>
        </w:numPr>
      </w:pPr>
      <w:r>
        <w:rPr>
          <w:rFonts w:hint="eastAsia"/>
        </w:rPr>
        <w:t>RP-233116</w:t>
      </w:r>
      <w:r>
        <w:rPr>
          <w:rFonts w:hint="eastAsia"/>
          <w:lang w:val="en-US" w:eastAsia="zh-CN"/>
        </w:rPr>
        <w:t xml:space="preserve"> New WID: Data collection for SON (Self-</w:t>
      </w:r>
      <w:proofErr w:type="spellStart"/>
      <w:r>
        <w:rPr>
          <w:rFonts w:hint="eastAsia"/>
          <w:lang w:val="en-US" w:eastAsia="zh-CN"/>
        </w:rPr>
        <w:t>Organising</w:t>
      </w:r>
      <w:proofErr w:type="spellEnd"/>
      <w:r>
        <w:rPr>
          <w:rFonts w:hint="eastAsia"/>
          <w:lang w:val="en-US" w:eastAsia="zh-CN"/>
        </w:rPr>
        <w:t xml:space="preserve"> Networks)/MDT (Minimization of Drive Tests</w:t>
      </w:r>
      <w:r>
        <w:rPr>
          <w:rFonts w:hint="eastAsia"/>
          <w:lang w:val="en-US" w:eastAsia="zh-CN"/>
        </w:rPr>
        <w:t>) in NR standalone and MR-DC (Multi-Radio Dual Connectivity) Phase 4   CMCC (moderator, RAN VC)</w:t>
      </w:r>
    </w:p>
    <w:p w14:paraId="53A49AE7" w14:textId="77777777" w:rsidR="00052765" w:rsidRDefault="00CE3E53">
      <w:pPr>
        <w:numPr>
          <w:ilvl w:val="0"/>
          <w:numId w:val="21"/>
        </w:numPr>
        <w:rPr>
          <w:lang w:val="en-US" w:eastAsia="zh-CN"/>
        </w:rPr>
      </w:pPr>
      <w:r>
        <w:rPr>
          <w:rFonts w:hint="eastAsia"/>
          <w:lang w:val="en-US" w:eastAsia="zh-CN"/>
        </w:rPr>
        <w:t>RP-232878, Discussion on SON MDT enhancement</w:t>
      </w:r>
      <w:r>
        <w:rPr>
          <w:rFonts w:hint="eastAsia"/>
          <w:lang w:val="en-US" w:eastAsia="zh-CN"/>
        </w:rPr>
        <w:tab/>
        <w:t>NEC</w:t>
      </w:r>
    </w:p>
    <w:p w14:paraId="6CD76F26" w14:textId="77777777" w:rsidR="00052765" w:rsidRDefault="00CE3E53">
      <w:pPr>
        <w:numPr>
          <w:ilvl w:val="0"/>
          <w:numId w:val="21"/>
        </w:numPr>
        <w:rPr>
          <w:lang w:val="en-US" w:eastAsia="zh-CN"/>
        </w:rPr>
      </w:pPr>
      <w:r>
        <w:rPr>
          <w:rFonts w:hint="eastAsia"/>
          <w:lang w:val="en-US" w:eastAsia="zh-CN"/>
        </w:rPr>
        <w:t>RP-232990, Views on Rel-19 SON/MDT enhancements</w:t>
      </w:r>
      <w:r>
        <w:rPr>
          <w:rFonts w:hint="eastAsia"/>
          <w:lang w:val="en-US" w:eastAsia="zh-CN"/>
        </w:rPr>
        <w:tab/>
        <w:t>CATT, China Broadnet</w:t>
      </w:r>
    </w:p>
    <w:p w14:paraId="1FCFFFD7" w14:textId="77777777" w:rsidR="00052765" w:rsidRDefault="00CE3E53">
      <w:pPr>
        <w:numPr>
          <w:ilvl w:val="0"/>
          <w:numId w:val="21"/>
        </w:numPr>
        <w:rPr>
          <w:lang w:val="en-US" w:eastAsia="zh-CN"/>
        </w:rPr>
      </w:pPr>
      <w:r>
        <w:rPr>
          <w:rFonts w:hint="eastAsia"/>
          <w:lang w:val="en-US" w:eastAsia="zh-CN"/>
        </w:rPr>
        <w:t>RP-233023, Views on Rel-19 SON/MDT scope</w:t>
      </w:r>
      <w:r>
        <w:rPr>
          <w:rFonts w:hint="eastAsia"/>
          <w:lang w:val="en-US" w:eastAsia="zh-CN"/>
        </w:rPr>
        <w:tab/>
        <w:t>Q</w:t>
      </w:r>
      <w:r>
        <w:rPr>
          <w:rFonts w:hint="eastAsia"/>
          <w:lang w:val="en-US" w:eastAsia="zh-CN"/>
        </w:rPr>
        <w:t>ualcomm Incorporated</w:t>
      </w:r>
    </w:p>
    <w:p w14:paraId="0996987A" w14:textId="77777777" w:rsidR="00052765" w:rsidRDefault="00CE3E53">
      <w:pPr>
        <w:numPr>
          <w:ilvl w:val="0"/>
          <w:numId w:val="21"/>
        </w:numPr>
        <w:rPr>
          <w:lang w:val="en-US" w:eastAsia="zh-CN"/>
        </w:rPr>
      </w:pPr>
      <w:r>
        <w:rPr>
          <w:rFonts w:hint="eastAsia"/>
          <w:lang w:val="en-US" w:eastAsia="zh-CN"/>
        </w:rPr>
        <w:t>RP-233025, Scope of SON/MDT Enhancements in Rel-19</w:t>
      </w:r>
      <w:r>
        <w:rPr>
          <w:rFonts w:hint="eastAsia"/>
          <w:lang w:val="en-US" w:eastAsia="zh-CN"/>
        </w:rPr>
        <w:tab/>
        <w:t>Samsung</w:t>
      </w:r>
    </w:p>
    <w:p w14:paraId="71642ABA" w14:textId="77777777" w:rsidR="00052765" w:rsidRDefault="00CE3E53">
      <w:pPr>
        <w:numPr>
          <w:ilvl w:val="0"/>
          <w:numId w:val="21"/>
        </w:numPr>
        <w:rPr>
          <w:lang w:val="en-US" w:eastAsia="zh-CN"/>
        </w:rPr>
      </w:pPr>
      <w:r>
        <w:rPr>
          <w:rFonts w:hint="eastAsia"/>
          <w:lang w:val="en-US" w:eastAsia="zh-CN"/>
        </w:rPr>
        <w:t>RP-233062, Views on Rel-19 SON/MDT</w:t>
      </w:r>
      <w:r>
        <w:rPr>
          <w:rFonts w:hint="eastAsia"/>
          <w:lang w:val="en-US" w:eastAsia="zh-CN"/>
        </w:rPr>
        <w:tab/>
        <w:t>vivo</w:t>
      </w:r>
    </w:p>
    <w:p w14:paraId="2AC81A6E" w14:textId="77777777" w:rsidR="00052765" w:rsidRDefault="00CE3E53">
      <w:pPr>
        <w:numPr>
          <w:ilvl w:val="0"/>
          <w:numId w:val="21"/>
        </w:numPr>
        <w:rPr>
          <w:lang w:val="en-US" w:eastAsia="zh-CN"/>
        </w:rPr>
      </w:pPr>
      <w:r>
        <w:rPr>
          <w:rFonts w:hint="eastAsia"/>
          <w:lang w:val="en-US" w:eastAsia="zh-CN"/>
        </w:rPr>
        <w:t>RP-233085, SON/MDT enhancements in Rel-19</w:t>
      </w:r>
      <w:r>
        <w:rPr>
          <w:rFonts w:hint="eastAsia"/>
          <w:lang w:val="en-US" w:eastAsia="zh-CN"/>
        </w:rPr>
        <w:tab/>
        <w:t>Nokia, Nokia Shanghai Bell</w:t>
      </w:r>
    </w:p>
    <w:p w14:paraId="59AAC759" w14:textId="77777777" w:rsidR="00052765" w:rsidRDefault="00CE3E53">
      <w:pPr>
        <w:numPr>
          <w:ilvl w:val="0"/>
          <w:numId w:val="21"/>
        </w:numPr>
        <w:rPr>
          <w:lang w:val="en-US" w:eastAsia="zh-CN"/>
        </w:rPr>
      </w:pPr>
      <w:r>
        <w:rPr>
          <w:rFonts w:hint="eastAsia"/>
          <w:lang w:val="en-US" w:eastAsia="zh-CN"/>
        </w:rPr>
        <w:t>RP-233292, Views on R19 SON/MDT scope</w:t>
      </w:r>
      <w:r>
        <w:rPr>
          <w:rFonts w:hint="eastAsia"/>
          <w:lang w:val="en-US" w:eastAsia="zh-CN"/>
        </w:rPr>
        <w:tab/>
        <w:t>Beijing Xiaomi Software Tech</w:t>
      </w:r>
    </w:p>
    <w:p w14:paraId="07AE95ED" w14:textId="77777777" w:rsidR="00052765" w:rsidRDefault="00CE3E53">
      <w:pPr>
        <w:numPr>
          <w:ilvl w:val="0"/>
          <w:numId w:val="21"/>
        </w:numPr>
        <w:rPr>
          <w:lang w:val="en-US" w:eastAsia="zh-CN"/>
        </w:rPr>
      </w:pPr>
      <w:r>
        <w:rPr>
          <w:rFonts w:hint="eastAsia"/>
          <w:lang w:val="en-US" w:eastAsia="zh-CN"/>
        </w:rPr>
        <w:t>RP-233429, Views on Rel-19 SON/MDT Enhancements in NR</w:t>
      </w:r>
      <w:r>
        <w:rPr>
          <w:rFonts w:hint="eastAsia"/>
          <w:lang w:val="en-US" w:eastAsia="zh-CN"/>
        </w:rPr>
        <w:tab/>
        <w:t>CMCC</w:t>
      </w:r>
    </w:p>
    <w:p w14:paraId="4FBA4A7C" w14:textId="77777777" w:rsidR="00052765" w:rsidRDefault="00CE3E53">
      <w:pPr>
        <w:numPr>
          <w:ilvl w:val="0"/>
          <w:numId w:val="21"/>
        </w:numPr>
        <w:rPr>
          <w:lang w:val="en-US" w:eastAsia="zh-CN"/>
        </w:rPr>
      </w:pPr>
      <w:r>
        <w:rPr>
          <w:rFonts w:hint="eastAsia"/>
          <w:lang w:val="en-US" w:eastAsia="zh-CN"/>
        </w:rPr>
        <w:t>RP-233623, Views on Rel-19 SONMDT enhancements</w:t>
      </w:r>
      <w:r>
        <w:rPr>
          <w:rFonts w:hint="eastAsia"/>
          <w:lang w:val="en-US" w:eastAsia="zh-CN"/>
        </w:rPr>
        <w:tab/>
        <w:t xml:space="preserve">ZTE, </w:t>
      </w:r>
      <w:proofErr w:type="spellStart"/>
      <w:r>
        <w:rPr>
          <w:rFonts w:hint="eastAsia"/>
          <w:lang w:val="en-US" w:eastAsia="zh-CN"/>
        </w:rPr>
        <w:t>Sanechips</w:t>
      </w:r>
      <w:proofErr w:type="spellEnd"/>
    </w:p>
    <w:p w14:paraId="38C86963" w14:textId="77777777" w:rsidR="00052765" w:rsidRDefault="00CE3E53">
      <w:pPr>
        <w:numPr>
          <w:ilvl w:val="0"/>
          <w:numId w:val="21"/>
        </w:numPr>
        <w:rPr>
          <w:lang w:val="en-US" w:eastAsia="zh-CN"/>
        </w:rPr>
      </w:pPr>
      <w:r>
        <w:rPr>
          <w:rFonts w:hint="eastAsia"/>
          <w:lang w:val="en-US" w:eastAsia="zh-CN"/>
        </w:rPr>
        <w:t xml:space="preserve">RP-233644, Views on SON/MDT Enhancements in Rel-19 </w:t>
      </w:r>
      <w:r>
        <w:rPr>
          <w:rFonts w:hint="eastAsia"/>
          <w:lang w:val="en-US" w:eastAsia="zh-CN"/>
        </w:rPr>
        <w:tab/>
        <w:t>Lenovo</w:t>
      </w:r>
    </w:p>
    <w:p w14:paraId="7B7FDBD8" w14:textId="77777777" w:rsidR="00052765" w:rsidRDefault="00CE3E53">
      <w:pPr>
        <w:numPr>
          <w:ilvl w:val="0"/>
          <w:numId w:val="21"/>
        </w:numPr>
        <w:rPr>
          <w:lang w:val="en-US" w:eastAsia="zh-CN"/>
        </w:rPr>
      </w:pPr>
      <w:r>
        <w:rPr>
          <w:rFonts w:hint="eastAsia"/>
          <w:lang w:val="en-US" w:eastAsia="zh-CN"/>
        </w:rPr>
        <w:t>RP-233678, SON/MDT enhancements in Rel-19</w:t>
      </w:r>
      <w:r>
        <w:rPr>
          <w:rFonts w:hint="eastAsia"/>
          <w:lang w:val="en-US" w:eastAsia="zh-CN"/>
        </w:rPr>
        <w:tab/>
        <w:t xml:space="preserve">Huawei, </w:t>
      </w:r>
      <w:proofErr w:type="spellStart"/>
      <w:r>
        <w:rPr>
          <w:rFonts w:hint="eastAsia"/>
          <w:lang w:val="en-US" w:eastAsia="zh-CN"/>
        </w:rPr>
        <w:t>HiSilicon</w:t>
      </w:r>
      <w:proofErr w:type="spellEnd"/>
    </w:p>
    <w:p w14:paraId="7321E859" w14:textId="77777777" w:rsidR="00052765" w:rsidRDefault="00CE3E53">
      <w:pPr>
        <w:numPr>
          <w:ilvl w:val="0"/>
          <w:numId w:val="21"/>
        </w:numPr>
        <w:rPr>
          <w:lang w:val="en-US" w:eastAsia="zh-CN"/>
        </w:rPr>
      </w:pPr>
      <w:r>
        <w:rPr>
          <w:rFonts w:hint="eastAsia"/>
          <w:lang w:val="en-US" w:eastAsia="zh-CN"/>
        </w:rPr>
        <w:t xml:space="preserve">RP-233682, </w:t>
      </w:r>
      <w:r>
        <w:rPr>
          <w:rFonts w:hint="eastAsia"/>
          <w:lang w:val="en-US" w:eastAsia="zh-CN"/>
        </w:rPr>
        <w:t>SON/MDT enhancements in Rel-19</w:t>
      </w:r>
      <w:r>
        <w:rPr>
          <w:rFonts w:hint="eastAsia"/>
          <w:lang w:val="en-US" w:eastAsia="zh-CN"/>
        </w:rPr>
        <w:tab/>
        <w:t>Ericsson</w:t>
      </w:r>
    </w:p>
    <w:p w14:paraId="76DB9A56" w14:textId="77777777" w:rsidR="00052765" w:rsidRDefault="00052765">
      <w:pPr>
        <w:ind w:left="300" w:hangingChars="150" w:hanging="300"/>
        <w:rPr>
          <w:rFonts w:ascii="Times" w:hAnsi="Times" w:cs="Times"/>
          <w:bCs/>
          <w:color w:val="000000"/>
          <w:lang w:val="en-US"/>
        </w:rPr>
      </w:pPr>
    </w:p>
    <w:bookmarkEnd w:id="60"/>
    <w:p w14:paraId="61BCC6C2" w14:textId="77777777" w:rsidR="00052765" w:rsidRDefault="00052765">
      <w:pPr>
        <w:ind w:left="300" w:hangingChars="150" w:hanging="300"/>
        <w:rPr>
          <w:rFonts w:ascii="Times" w:hAnsi="Times" w:cs="Times"/>
          <w:bCs/>
          <w:color w:val="000000"/>
          <w:lang w:val="en-US"/>
        </w:rPr>
      </w:pPr>
    </w:p>
    <w:p w14:paraId="2221E183" w14:textId="77777777" w:rsidR="00052765" w:rsidRDefault="00CE3E53">
      <w:pPr>
        <w:tabs>
          <w:tab w:val="left" w:pos="1163"/>
        </w:tabs>
        <w:rPr>
          <w:lang w:val="en-US" w:eastAsia="zh-CN"/>
        </w:rPr>
      </w:pPr>
      <w:r>
        <w:rPr>
          <w:rFonts w:hint="eastAsia"/>
          <w:lang w:val="en-US" w:eastAsia="zh-CN"/>
        </w:rPr>
        <w:tab/>
      </w:r>
    </w:p>
    <w:sectPr w:rsidR="00052765">
      <w:footerReference w:type="default" r:id="rId13"/>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F653E" w14:textId="77777777" w:rsidR="00CE3E53" w:rsidRDefault="00CE3E53">
      <w:pPr>
        <w:spacing w:line="240" w:lineRule="auto"/>
      </w:pPr>
      <w:r>
        <w:separator/>
      </w:r>
    </w:p>
  </w:endnote>
  <w:endnote w:type="continuationSeparator" w:id="0">
    <w:p w14:paraId="5F8766BD" w14:textId="77777777" w:rsidR="00CE3E53" w:rsidRDefault="00CE3E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00500000000000000"/>
    <w:charset w:val="00"/>
    <w:family w:val="roman"/>
    <w:pitch w:val="variable"/>
    <w:sig w:usb0="E0002AF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E359B" w14:textId="77777777" w:rsidR="00052765" w:rsidRDefault="00CE3E53">
    <w:pPr>
      <w:pStyle w:val="Footer"/>
    </w:pPr>
    <w:r>
      <w:rPr>
        <w:noProof/>
        <w:lang w:val="en-US" w:eastAsia="en-US"/>
      </w:rPr>
      <mc:AlternateContent>
        <mc:Choice Requires="wps">
          <w:drawing>
            <wp:anchor distT="0" distB="0" distL="114300" distR="114300" simplePos="0" relativeHeight="251659264" behindDoc="0" locked="0" layoutInCell="0" allowOverlap="1" wp14:anchorId="58F1ACCE" wp14:editId="4A7F4E13">
              <wp:simplePos x="0" y="0"/>
              <wp:positionH relativeFrom="page">
                <wp:posOffset>0</wp:posOffset>
              </wp:positionH>
              <wp:positionV relativeFrom="page">
                <wp:posOffset>10229215</wp:posOffset>
              </wp:positionV>
              <wp:extent cx="7560945" cy="273050"/>
              <wp:effectExtent l="0" t="0" r="0" b="12700"/>
              <wp:wrapNone/>
              <wp:docPr id="1" name="MSIPCMa355448bbb750c330f5cf7cd"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27A798" w14:textId="77777777" w:rsidR="00052765" w:rsidRDefault="0005276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58F1ACCE" id="_x0000_t202" coordsize="21600,21600" o:spt="202" path="m,l,21600r21600,l21600,xe">
              <v:stroke joinstyle="miter"/>
              <v:path gradientshapeok="t" o:connecttype="rect"/>
            </v:shapetype>
            <v:shape id="MSIPCMa355448bbb750c330f5cf7cd" o:spid="_x0000_s102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" o:allowincell="f" filled="f" stroked="f" strokeweight=".5pt">
              <v:textbox inset="20pt,0,,0">
                <w:txbxContent>
                  <w:p w14:paraId="4727A798" w14:textId="77777777" w:rsidR="00052765" w:rsidRDefault="0005276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2EB68" w14:textId="77777777" w:rsidR="00CE3E53" w:rsidRDefault="00CE3E53">
      <w:pPr>
        <w:spacing w:after="0"/>
      </w:pPr>
      <w:r>
        <w:separator/>
      </w:r>
    </w:p>
  </w:footnote>
  <w:footnote w:type="continuationSeparator" w:id="0">
    <w:p w14:paraId="6804D053" w14:textId="77777777" w:rsidR="00CE3E53" w:rsidRDefault="00CE3E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795225"/>
    <w:multiLevelType w:val="multilevel"/>
    <w:tmpl w:val="8F795225"/>
    <w:lvl w:ilvl="0">
      <w:start w:val="1"/>
      <w:numFmt w:val="bullet"/>
      <w:lvlText w:val=""/>
      <w:lvlJc w:val="left"/>
      <w:pPr>
        <w:ind w:left="420" w:hanging="420"/>
      </w:pPr>
      <w:rPr>
        <w:rFonts w:ascii="Wingdings" w:hAnsi="Wingdings" w:cs="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5C6B008"/>
    <w:multiLevelType w:val="singleLevel"/>
    <w:tmpl w:val="B5C6B008"/>
    <w:lvl w:ilvl="0">
      <w:start w:val="1"/>
      <w:numFmt w:val="bullet"/>
      <w:lvlText w:val=""/>
      <w:lvlJc w:val="left"/>
      <w:pPr>
        <w:ind w:left="420" w:hanging="420"/>
      </w:pPr>
      <w:rPr>
        <w:rFonts w:ascii="Wingdings" w:hAnsi="Wingdings" w:hint="default"/>
      </w:rPr>
    </w:lvl>
  </w:abstractNum>
  <w:abstractNum w:abstractNumId="2" w15:restartNumberingAfterBreak="0">
    <w:nsid w:val="B63D6B32"/>
    <w:multiLevelType w:val="singleLevel"/>
    <w:tmpl w:val="B63D6B32"/>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BBF01D8C"/>
    <w:multiLevelType w:val="singleLevel"/>
    <w:tmpl w:val="BBF01D8C"/>
    <w:lvl w:ilvl="0">
      <w:start w:val="1"/>
      <w:numFmt w:val="bullet"/>
      <w:lvlText w:val=""/>
      <w:lvlJc w:val="left"/>
      <w:pPr>
        <w:ind w:left="420" w:hanging="420"/>
      </w:pPr>
      <w:rPr>
        <w:rFonts w:ascii="Wingdings" w:hAnsi="Wingdings" w:hint="default"/>
      </w:rPr>
    </w:lvl>
  </w:abstractNum>
  <w:abstractNum w:abstractNumId="4" w15:restartNumberingAfterBreak="0">
    <w:nsid w:val="C4ED530A"/>
    <w:multiLevelType w:val="multilevel"/>
    <w:tmpl w:val="C4ED53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5" w15:restartNumberingAfterBreak="0">
    <w:nsid w:val="C98E79AF"/>
    <w:multiLevelType w:val="singleLevel"/>
    <w:tmpl w:val="C98E79AF"/>
    <w:lvl w:ilvl="0">
      <w:start w:val="1"/>
      <w:numFmt w:val="decimal"/>
      <w:lvlText w:val="[%1] "/>
      <w:lvlJc w:val="left"/>
      <w:pPr>
        <w:tabs>
          <w:tab w:val="left" w:pos="420"/>
        </w:tabs>
        <w:ind w:left="425" w:hanging="425"/>
      </w:pPr>
      <w:rPr>
        <w:rFonts w:hint="default"/>
      </w:rPr>
    </w:lvl>
  </w:abstractNum>
  <w:abstractNum w:abstractNumId="6" w15:restartNumberingAfterBreak="0">
    <w:nsid w:val="CA746DFC"/>
    <w:multiLevelType w:val="singleLevel"/>
    <w:tmpl w:val="CA746DFC"/>
    <w:lvl w:ilvl="0">
      <w:start w:val="1"/>
      <w:numFmt w:val="bullet"/>
      <w:lvlText w:val=""/>
      <w:lvlJc w:val="left"/>
      <w:pPr>
        <w:tabs>
          <w:tab w:val="left" w:pos="840"/>
        </w:tabs>
        <w:ind w:left="1260" w:hanging="420"/>
      </w:pPr>
      <w:rPr>
        <w:rFonts w:ascii="Wingdings" w:hAnsi="Wingdings" w:hint="default"/>
      </w:rPr>
    </w:lvl>
  </w:abstractNum>
  <w:abstractNum w:abstractNumId="7" w15:restartNumberingAfterBreak="0">
    <w:nsid w:val="D360150C"/>
    <w:multiLevelType w:val="singleLevel"/>
    <w:tmpl w:val="D360150C"/>
    <w:lvl w:ilvl="0">
      <w:start w:val="1"/>
      <w:numFmt w:val="bullet"/>
      <w:lvlText w:val=""/>
      <w:lvlJc w:val="left"/>
      <w:pPr>
        <w:ind w:left="420" w:hanging="420"/>
      </w:pPr>
      <w:rPr>
        <w:rFonts w:ascii="Wingdings" w:hAnsi="Wingdings" w:hint="default"/>
      </w:rPr>
    </w:lvl>
  </w:abstractNum>
  <w:abstractNum w:abstractNumId="8" w15:restartNumberingAfterBreak="0">
    <w:nsid w:val="E3CCBF28"/>
    <w:multiLevelType w:val="singleLevel"/>
    <w:tmpl w:val="E3CCBF28"/>
    <w:lvl w:ilvl="0">
      <w:start w:val="1"/>
      <w:numFmt w:val="bullet"/>
      <w:lvlText w:val=""/>
      <w:lvlJc w:val="left"/>
      <w:pPr>
        <w:ind w:left="420" w:hanging="420"/>
      </w:pPr>
      <w:rPr>
        <w:rFonts w:ascii="Wingdings" w:hAnsi="Wingdings" w:hint="default"/>
      </w:rPr>
    </w:lvl>
  </w:abstractNum>
  <w:abstractNum w:abstractNumId="9" w15:restartNumberingAfterBreak="0">
    <w:nsid w:val="EEB0BDB9"/>
    <w:multiLevelType w:val="singleLevel"/>
    <w:tmpl w:val="EEB0BDB9"/>
    <w:lvl w:ilvl="0">
      <w:start w:val="1"/>
      <w:numFmt w:val="bullet"/>
      <w:lvlText w:val=""/>
      <w:lvlJc w:val="left"/>
      <w:pPr>
        <w:tabs>
          <w:tab w:val="left" w:pos="420"/>
        </w:tabs>
        <w:ind w:left="840" w:hanging="420"/>
      </w:pPr>
      <w:rPr>
        <w:rFonts w:ascii="Wingdings" w:hAnsi="Wingdings" w:hint="default"/>
      </w:rPr>
    </w:lvl>
  </w:abstractNum>
  <w:abstractNum w:abstractNumId="10" w15:restartNumberingAfterBreak="0">
    <w:nsid w:val="F1FF1E98"/>
    <w:multiLevelType w:val="singleLevel"/>
    <w:tmpl w:val="F1FF1E98"/>
    <w:lvl w:ilvl="0">
      <w:start w:val="1"/>
      <w:numFmt w:val="bullet"/>
      <w:lvlText w:val=""/>
      <w:lvlJc w:val="left"/>
      <w:pPr>
        <w:ind w:left="420" w:hanging="420"/>
      </w:pPr>
      <w:rPr>
        <w:rFonts w:ascii="Wingdings" w:hAnsi="Wingdings" w:hint="default"/>
      </w:rPr>
    </w:lvl>
  </w:abstractNum>
  <w:abstractNum w:abstractNumId="11"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43C956"/>
    <w:multiLevelType w:val="singleLevel"/>
    <w:tmpl w:val="0743C956"/>
    <w:lvl w:ilvl="0">
      <w:start w:val="1"/>
      <w:numFmt w:val="bullet"/>
      <w:lvlText w:val=""/>
      <w:lvlJc w:val="left"/>
      <w:pPr>
        <w:ind w:left="420" w:hanging="420"/>
      </w:pPr>
      <w:rPr>
        <w:rFonts w:ascii="Wingdings" w:hAnsi="Wingdings" w:hint="default"/>
      </w:rPr>
    </w:lvl>
  </w:abstractNum>
  <w:abstractNum w:abstractNumId="13" w15:restartNumberingAfterBreak="0">
    <w:nsid w:val="09566D73"/>
    <w:multiLevelType w:val="singleLevel"/>
    <w:tmpl w:val="09566D73"/>
    <w:lvl w:ilvl="0">
      <w:start w:val="1"/>
      <w:numFmt w:val="bullet"/>
      <w:lvlText w:val=""/>
      <w:lvlJc w:val="left"/>
      <w:pPr>
        <w:tabs>
          <w:tab w:val="left" w:pos="420"/>
        </w:tabs>
        <w:ind w:left="840" w:hanging="420"/>
      </w:pPr>
      <w:rPr>
        <w:rFonts w:ascii="Wingdings" w:hAnsi="Wingdings" w:hint="default"/>
      </w:rPr>
    </w:lvl>
  </w:abstractNum>
  <w:abstractNum w:abstractNumId="14"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928F394"/>
    <w:multiLevelType w:val="singleLevel"/>
    <w:tmpl w:val="3928F394"/>
    <w:lvl w:ilvl="0">
      <w:start w:val="1"/>
      <w:numFmt w:val="bullet"/>
      <w:lvlText w:val=""/>
      <w:lvlJc w:val="left"/>
      <w:pPr>
        <w:ind w:left="420" w:hanging="420"/>
      </w:pPr>
      <w:rPr>
        <w:rFonts w:ascii="Wingdings" w:hAnsi="Wingdings" w:hint="default"/>
      </w:rPr>
    </w:lvl>
  </w:abstractNum>
  <w:abstractNum w:abstractNumId="16" w15:restartNumberingAfterBreak="0">
    <w:nsid w:val="6C8C0CCD"/>
    <w:multiLevelType w:val="multilevel"/>
    <w:tmpl w:val="6C8C0CCD"/>
    <w:lvl w:ilvl="0">
      <w:start w:val="1"/>
      <w:numFmt w:val="bullet"/>
      <w:lvlText w:val=""/>
      <w:lvlJc w:val="left"/>
      <w:pPr>
        <w:tabs>
          <w:tab w:val="left" w:pos="-840"/>
        </w:tabs>
        <w:ind w:left="-62" w:hanging="360"/>
      </w:pPr>
      <w:rPr>
        <w:rFonts w:ascii="Symbol" w:hAnsi="Symbol" w:hint="default"/>
      </w:rPr>
    </w:lvl>
    <w:lvl w:ilvl="1">
      <w:start w:val="1"/>
      <w:numFmt w:val="bullet"/>
      <w:lvlText w:val="o"/>
      <w:lvlJc w:val="left"/>
      <w:pPr>
        <w:tabs>
          <w:tab w:val="left" w:pos="-840"/>
        </w:tabs>
        <w:ind w:left="658" w:hanging="360"/>
      </w:pPr>
      <w:rPr>
        <w:rFonts w:ascii="Courier New" w:hAnsi="Courier New" w:cs="Courier New" w:hint="default"/>
      </w:rPr>
    </w:lvl>
    <w:lvl w:ilvl="2">
      <w:start w:val="1"/>
      <w:numFmt w:val="bullet"/>
      <w:lvlText w:val=""/>
      <w:lvlJc w:val="left"/>
      <w:pPr>
        <w:tabs>
          <w:tab w:val="left" w:pos="-840"/>
        </w:tabs>
        <w:ind w:left="1378" w:hanging="360"/>
      </w:pPr>
      <w:rPr>
        <w:rFonts w:ascii="Wingdings" w:hAnsi="Wingdings" w:hint="default"/>
      </w:rPr>
    </w:lvl>
    <w:lvl w:ilvl="3">
      <w:start w:val="1"/>
      <w:numFmt w:val="bullet"/>
      <w:lvlText w:val=""/>
      <w:lvlJc w:val="left"/>
      <w:pPr>
        <w:tabs>
          <w:tab w:val="left" w:pos="-840"/>
        </w:tabs>
        <w:ind w:left="2098" w:hanging="360"/>
      </w:pPr>
      <w:rPr>
        <w:rFonts w:ascii="Symbol" w:hAnsi="Symbol" w:hint="default"/>
      </w:rPr>
    </w:lvl>
    <w:lvl w:ilvl="4">
      <w:start w:val="1"/>
      <w:numFmt w:val="bullet"/>
      <w:lvlText w:val="o"/>
      <w:lvlJc w:val="left"/>
      <w:pPr>
        <w:tabs>
          <w:tab w:val="left" w:pos="-840"/>
        </w:tabs>
        <w:ind w:left="2818" w:hanging="360"/>
      </w:pPr>
      <w:rPr>
        <w:rFonts w:ascii="Courier New" w:hAnsi="Courier New" w:cs="Courier New" w:hint="default"/>
      </w:rPr>
    </w:lvl>
    <w:lvl w:ilvl="5">
      <w:start w:val="1"/>
      <w:numFmt w:val="bullet"/>
      <w:lvlText w:val=""/>
      <w:lvlJc w:val="left"/>
      <w:pPr>
        <w:tabs>
          <w:tab w:val="left" w:pos="-840"/>
        </w:tabs>
        <w:ind w:left="3538" w:hanging="360"/>
      </w:pPr>
      <w:rPr>
        <w:rFonts w:ascii="Wingdings" w:hAnsi="Wingdings" w:hint="default"/>
      </w:rPr>
    </w:lvl>
    <w:lvl w:ilvl="6">
      <w:start w:val="1"/>
      <w:numFmt w:val="bullet"/>
      <w:lvlText w:val=""/>
      <w:lvlJc w:val="left"/>
      <w:pPr>
        <w:tabs>
          <w:tab w:val="left" w:pos="-840"/>
        </w:tabs>
        <w:ind w:left="4258" w:hanging="360"/>
      </w:pPr>
      <w:rPr>
        <w:rFonts w:ascii="Symbol" w:hAnsi="Symbol" w:hint="default"/>
      </w:rPr>
    </w:lvl>
    <w:lvl w:ilvl="7">
      <w:start w:val="1"/>
      <w:numFmt w:val="bullet"/>
      <w:lvlText w:val="o"/>
      <w:lvlJc w:val="left"/>
      <w:pPr>
        <w:tabs>
          <w:tab w:val="left" w:pos="-840"/>
        </w:tabs>
        <w:ind w:left="4978" w:hanging="360"/>
      </w:pPr>
      <w:rPr>
        <w:rFonts w:ascii="Courier New" w:hAnsi="Courier New" w:cs="Courier New" w:hint="default"/>
      </w:rPr>
    </w:lvl>
    <w:lvl w:ilvl="8">
      <w:start w:val="1"/>
      <w:numFmt w:val="bullet"/>
      <w:lvlText w:val=""/>
      <w:lvlJc w:val="left"/>
      <w:pPr>
        <w:tabs>
          <w:tab w:val="left" w:pos="-840"/>
        </w:tabs>
        <w:ind w:left="5698" w:hanging="360"/>
      </w:pPr>
      <w:rPr>
        <w:rFonts w:ascii="Wingdings" w:hAnsi="Wingdings" w:hint="default"/>
      </w:rPr>
    </w:lvl>
  </w:abstractNum>
  <w:abstractNum w:abstractNumId="17" w15:restartNumberingAfterBreak="0">
    <w:nsid w:val="6E61F999"/>
    <w:multiLevelType w:val="singleLevel"/>
    <w:tmpl w:val="6E61F999"/>
    <w:lvl w:ilvl="0">
      <w:start w:val="1"/>
      <w:numFmt w:val="bullet"/>
      <w:lvlText w:val=""/>
      <w:lvlJc w:val="left"/>
      <w:pPr>
        <w:tabs>
          <w:tab w:val="left" w:pos="420"/>
        </w:tabs>
        <w:ind w:left="840" w:hanging="420"/>
      </w:pPr>
      <w:rPr>
        <w:rFonts w:ascii="Wingdings" w:hAnsi="Wingdings" w:hint="default"/>
        <w:sz w:val="11"/>
      </w:rPr>
    </w:lvl>
  </w:abstractNum>
  <w:abstractNum w:abstractNumId="18" w15:restartNumberingAfterBreak="0">
    <w:nsid w:val="700F393F"/>
    <w:multiLevelType w:val="singleLevel"/>
    <w:tmpl w:val="700F393F"/>
    <w:lvl w:ilvl="0">
      <w:start w:val="1"/>
      <w:numFmt w:val="bullet"/>
      <w:lvlText w:val=""/>
      <w:lvlJc w:val="left"/>
      <w:pPr>
        <w:ind w:left="420" w:hanging="420"/>
      </w:pPr>
      <w:rPr>
        <w:rFonts w:ascii="Wingdings" w:hAnsi="Wingdings" w:hint="default"/>
      </w:rPr>
    </w:lvl>
  </w:abstractNum>
  <w:abstractNum w:abstractNumId="19" w15:restartNumberingAfterBreak="0">
    <w:nsid w:val="72A0E490"/>
    <w:multiLevelType w:val="singleLevel"/>
    <w:tmpl w:val="72A0E490"/>
    <w:lvl w:ilvl="0">
      <w:start w:val="1"/>
      <w:numFmt w:val="bullet"/>
      <w:lvlText w:val=""/>
      <w:lvlJc w:val="left"/>
      <w:pPr>
        <w:tabs>
          <w:tab w:val="left" w:pos="420"/>
        </w:tabs>
        <w:ind w:left="840" w:hanging="420"/>
      </w:pPr>
      <w:rPr>
        <w:rFonts w:ascii="Wingdings" w:hAnsi="Wingdings" w:hint="default"/>
        <w:sz w:val="11"/>
      </w:rPr>
    </w:lvl>
  </w:abstractNum>
  <w:abstractNum w:abstractNumId="20" w15:restartNumberingAfterBreak="0">
    <w:nsid w:val="7745C31E"/>
    <w:multiLevelType w:val="singleLevel"/>
    <w:tmpl w:val="7745C31E"/>
    <w:lvl w:ilvl="0">
      <w:start w:val="1"/>
      <w:numFmt w:val="bullet"/>
      <w:lvlText w:val=""/>
      <w:lvlJc w:val="left"/>
      <w:pPr>
        <w:tabs>
          <w:tab w:val="left" w:pos="420"/>
        </w:tabs>
        <w:ind w:left="840" w:hanging="420"/>
      </w:pPr>
      <w:rPr>
        <w:rFonts w:ascii="Wingdings" w:hAnsi="Wingdings" w:hint="default"/>
      </w:rPr>
    </w:lvl>
  </w:abstractNum>
  <w:num w:numId="1">
    <w:abstractNumId w:val="4"/>
  </w:num>
  <w:num w:numId="2">
    <w:abstractNumId w:val="14"/>
  </w:num>
  <w:num w:numId="3">
    <w:abstractNumId w:val="0"/>
  </w:num>
  <w:num w:numId="4">
    <w:abstractNumId w:val="17"/>
  </w:num>
  <w:num w:numId="5">
    <w:abstractNumId w:val="8"/>
  </w:num>
  <w:num w:numId="6">
    <w:abstractNumId w:val="1"/>
  </w:num>
  <w:num w:numId="7">
    <w:abstractNumId w:val="2"/>
  </w:num>
  <w:num w:numId="8">
    <w:abstractNumId w:val="12"/>
  </w:num>
  <w:num w:numId="9">
    <w:abstractNumId w:val="6"/>
  </w:num>
  <w:num w:numId="10">
    <w:abstractNumId w:val="10"/>
  </w:num>
  <w:num w:numId="11">
    <w:abstractNumId w:val="15"/>
  </w:num>
  <w:num w:numId="12">
    <w:abstractNumId w:val="20"/>
  </w:num>
  <w:num w:numId="13">
    <w:abstractNumId w:val="7"/>
  </w:num>
  <w:num w:numId="14">
    <w:abstractNumId w:val="3"/>
  </w:num>
  <w:num w:numId="15">
    <w:abstractNumId w:val="13"/>
  </w:num>
  <w:num w:numId="16">
    <w:abstractNumId w:val="9"/>
  </w:num>
  <w:num w:numId="17">
    <w:abstractNumId w:val="18"/>
  </w:num>
  <w:num w:numId="18">
    <w:abstractNumId w:val="19"/>
  </w:num>
  <w:num w:numId="19">
    <w:abstractNumId w:val="11"/>
  </w:num>
  <w:num w:numId="20">
    <w:abstractNumId w:val="16"/>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9"/>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65"/>
    <w:rsid w:val="000005D8"/>
    <w:rsid w:val="00001CD2"/>
    <w:rsid w:val="000028BF"/>
    <w:rsid w:val="00002E0A"/>
    <w:rsid w:val="00003C92"/>
    <w:rsid w:val="00004165"/>
    <w:rsid w:val="0000692D"/>
    <w:rsid w:val="00013FE8"/>
    <w:rsid w:val="00020C56"/>
    <w:rsid w:val="000214C9"/>
    <w:rsid w:val="0002251B"/>
    <w:rsid w:val="000237A3"/>
    <w:rsid w:val="000240D0"/>
    <w:rsid w:val="00026ACC"/>
    <w:rsid w:val="0003171D"/>
    <w:rsid w:val="00031C1D"/>
    <w:rsid w:val="00032EB2"/>
    <w:rsid w:val="00034F75"/>
    <w:rsid w:val="00035C50"/>
    <w:rsid w:val="00040643"/>
    <w:rsid w:val="00040FE0"/>
    <w:rsid w:val="000413D3"/>
    <w:rsid w:val="000419AA"/>
    <w:rsid w:val="00043A5D"/>
    <w:rsid w:val="000457A1"/>
    <w:rsid w:val="0004643F"/>
    <w:rsid w:val="00046BBF"/>
    <w:rsid w:val="00050001"/>
    <w:rsid w:val="00050C9B"/>
    <w:rsid w:val="000516F8"/>
    <w:rsid w:val="00052041"/>
    <w:rsid w:val="00052765"/>
    <w:rsid w:val="00052DFA"/>
    <w:rsid w:val="0005326A"/>
    <w:rsid w:val="00054363"/>
    <w:rsid w:val="000543B3"/>
    <w:rsid w:val="00054B48"/>
    <w:rsid w:val="00056355"/>
    <w:rsid w:val="000577C8"/>
    <w:rsid w:val="0006266D"/>
    <w:rsid w:val="000638D4"/>
    <w:rsid w:val="00065506"/>
    <w:rsid w:val="00065512"/>
    <w:rsid w:val="00065A6D"/>
    <w:rsid w:val="00072FA0"/>
    <w:rsid w:val="0007382E"/>
    <w:rsid w:val="0007451A"/>
    <w:rsid w:val="000751B7"/>
    <w:rsid w:val="000766E1"/>
    <w:rsid w:val="00077FF6"/>
    <w:rsid w:val="00080D82"/>
    <w:rsid w:val="00081692"/>
    <w:rsid w:val="00082C46"/>
    <w:rsid w:val="000842D6"/>
    <w:rsid w:val="00084308"/>
    <w:rsid w:val="000848C0"/>
    <w:rsid w:val="00085A0E"/>
    <w:rsid w:val="000860F6"/>
    <w:rsid w:val="00087548"/>
    <w:rsid w:val="0009330E"/>
    <w:rsid w:val="000938C9"/>
    <w:rsid w:val="000939B7"/>
    <w:rsid w:val="00093E7E"/>
    <w:rsid w:val="000A02C3"/>
    <w:rsid w:val="000A0E08"/>
    <w:rsid w:val="000A1830"/>
    <w:rsid w:val="000A4121"/>
    <w:rsid w:val="000A4AA3"/>
    <w:rsid w:val="000A4F2D"/>
    <w:rsid w:val="000A5044"/>
    <w:rsid w:val="000A550E"/>
    <w:rsid w:val="000B0EA3"/>
    <w:rsid w:val="000B1A55"/>
    <w:rsid w:val="000B20BB"/>
    <w:rsid w:val="000B2EF6"/>
    <w:rsid w:val="000B2FA6"/>
    <w:rsid w:val="000B3679"/>
    <w:rsid w:val="000B4AA0"/>
    <w:rsid w:val="000C2553"/>
    <w:rsid w:val="000C2DCA"/>
    <w:rsid w:val="000C2F01"/>
    <w:rsid w:val="000C38C3"/>
    <w:rsid w:val="000C5601"/>
    <w:rsid w:val="000C683E"/>
    <w:rsid w:val="000C743D"/>
    <w:rsid w:val="000D017A"/>
    <w:rsid w:val="000D09FD"/>
    <w:rsid w:val="000D2E3C"/>
    <w:rsid w:val="000D44FB"/>
    <w:rsid w:val="000D574B"/>
    <w:rsid w:val="000D6341"/>
    <w:rsid w:val="000D6CFC"/>
    <w:rsid w:val="000E2DF6"/>
    <w:rsid w:val="000E537B"/>
    <w:rsid w:val="000E57D0"/>
    <w:rsid w:val="000E6037"/>
    <w:rsid w:val="000E6D62"/>
    <w:rsid w:val="000E7858"/>
    <w:rsid w:val="000F1500"/>
    <w:rsid w:val="000F39CA"/>
    <w:rsid w:val="000F44DB"/>
    <w:rsid w:val="0010030F"/>
    <w:rsid w:val="0010067F"/>
    <w:rsid w:val="00102FB6"/>
    <w:rsid w:val="00106D3E"/>
    <w:rsid w:val="00107927"/>
    <w:rsid w:val="001109FE"/>
    <w:rsid w:val="00110C21"/>
    <w:rsid w:val="00110C87"/>
    <w:rsid w:val="00110E26"/>
    <w:rsid w:val="00111321"/>
    <w:rsid w:val="00115233"/>
    <w:rsid w:val="00117BD6"/>
    <w:rsid w:val="00117E28"/>
    <w:rsid w:val="001206C2"/>
    <w:rsid w:val="00121363"/>
    <w:rsid w:val="00121978"/>
    <w:rsid w:val="00121B9A"/>
    <w:rsid w:val="00123422"/>
    <w:rsid w:val="00124802"/>
    <w:rsid w:val="00124B6A"/>
    <w:rsid w:val="001262D0"/>
    <w:rsid w:val="00131626"/>
    <w:rsid w:val="00132333"/>
    <w:rsid w:val="00132341"/>
    <w:rsid w:val="00133547"/>
    <w:rsid w:val="00133B63"/>
    <w:rsid w:val="0013422C"/>
    <w:rsid w:val="001365FE"/>
    <w:rsid w:val="00136C57"/>
    <w:rsid w:val="00136D4C"/>
    <w:rsid w:val="00137651"/>
    <w:rsid w:val="0014227F"/>
    <w:rsid w:val="00142BB9"/>
    <w:rsid w:val="0014363D"/>
    <w:rsid w:val="00144F96"/>
    <w:rsid w:val="00150379"/>
    <w:rsid w:val="00151EAC"/>
    <w:rsid w:val="00153528"/>
    <w:rsid w:val="00154E68"/>
    <w:rsid w:val="001607E5"/>
    <w:rsid w:val="00161E5B"/>
    <w:rsid w:val="00162548"/>
    <w:rsid w:val="00164F18"/>
    <w:rsid w:val="00165B8A"/>
    <w:rsid w:val="0016603B"/>
    <w:rsid w:val="00170565"/>
    <w:rsid w:val="00172183"/>
    <w:rsid w:val="001723C7"/>
    <w:rsid w:val="00172A27"/>
    <w:rsid w:val="001731E9"/>
    <w:rsid w:val="00173866"/>
    <w:rsid w:val="001751AB"/>
    <w:rsid w:val="00175A3F"/>
    <w:rsid w:val="00177150"/>
    <w:rsid w:val="00177E0D"/>
    <w:rsid w:val="00180CB7"/>
    <w:rsid w:val="00180E09"/>
    <w:rsid w:val="00180E1E"/>
    <w:rsid w:val="00183D4C"/>
    <w:rsid w:val="00183F6D"/>
    <w:rsid w:val="00186629"/>
    <w:rsid w:val="0018670E"/>
    <w:rsid w:val="001867DF"/>
    <w:rsid w:val="00187AB8"/>
    <w:rsid w:val="001915A9"/>
    <w:rsid w:val="0019219A"/>
    <w:rsid w:val="00193C3D"/>
    <w:rsid w:val="00195077"/>
    <w:rsid w:val="00197479"/>
    <w:rsid w:val="001A033F"/>
    <w:rsid w:val="001A08AA"/>
    <w:rsid w:val="001A161A"/>
    <w:rsid w:val="001A59CB"/>
    <w:rsid w:val="001A5A96"/>
    <w:rsid w:val="001B6C31"/>
    <w:rsid w:val="001B72AA"/>
    <w:rsid w:val="001C0C9D"/>
    <w:rsid w:val="001C1409"/>
    <w:rsid w:val="001C2AE6"/>
    <w:rsid w:val="001C426A"/>
    <w:rsid w:val="001C484B"/>
    <w:rsid w:val="001C4A89"/>
    <w:rsid w:val="001C6177"/>
    <w:rsid w:val="001C7E73"/>
    <w:rsid w:val="001D0363"/>
    <w:rsid w:val="001D1D0F"/>
    <w:rsid w:val="001D30D0"/>
    <w:rsid w:val="001D497F"/>
    <w:rsid w:val="001D5CF1"/>
    <w:rsid w:val="001D6584"/>
    <w:rsid w:val="001D7293"/>
    <w:rsid w:val="001D78A8"/>
    <w:rsid w:val="001D7D94"/>
    <w:rsid w:val="001E0A28"/>
    <w:rsid w:val="001E4218"/>
    <w:rsid w:val="001E629C"/>
    <w:rsid w:val="001F0B20"/>
    <w:rsid w:val="001F2297"/>
    <w:rsid w:val="001F2FEE"/>
    <w:rsid w:val="001F3BBB"/>
    <w:rsid w:val="001F69F4"/>
    <w:rsid w:val="00200A62"/>
    <w:rsid w:val="00200D96"/>
    <w:rsid w:val="00203740"/>
    <w:rsid w:val="00203ABA"/>
    <w:rsid w:val="00206F6F"/>
    <w:rsid w:val="00207836"/>
    <w:rsid w:val="00211415"/>
    <w:rsid w:val="00212891"/>
    <w:rsid w:val="002138EA"/>
    <w:rsid w:val="00213F84"/>
    <w:rsid w:val="00214FBD"/>
    <w:rsid w:val="0021565D"/>
    <w:rsid w:val="00216AD1"/>
    <w:rsid w:val="00221B1D"/>
    <w:rsid w:val="00222897"/>
    <w:rsid w:val="00222B0C"/>
    <w:rsid w:val="00222C64"/>
    <w:rsid w:val="00224DC2"/>
    <w:rsid w:val="002277FE"/>
    <w:rsid w:val="00235394"/>
    <w:rsid w:val="00235577"/>
    <w:rsid w:val="0024188A"/>
    <w:rsid w:val="00241E84"/>
    <w:rsid w:val="002431D9"/>
    <w:rsid w:val="002435CA"/>
    <w:rsid w:val="0024402A"/>
    <w:rsid w:val="0024469F"/>
    <w:rsid w:val="00252DB8"/>
    <w:rsid w:val="002537BC"/>
    <w:rsid w:val="00254E21"/>
    <w:rsid w:val="00255C58"/>
    <w:rsid w:val="00257060"/>
    <w:rsid w:val="00257CB5"/>
    <w:rsid w:val="00260EC7"/>
    <w:rsid w:val="00261539"/>
    <w:rsid w:val="0026179F"/>
    <w:rsid w:val="00263F96"/>
    <w:rsid w:val="0026553A"/>
    <w:rsid w:val="00265744"/>
    <w:rsid w:val="002666AE"/>
    <w:rsid w:val="00270FB9"/>
    <w:rsid w:val="00271F91"/>
    <w:rsid w:val="00274E1A"/>
    <w:rsid w:val="0027593A"/>
    <w:rsid w:val="00275AD3"/>
    <w:rsid w:val="002775B1"/>
    <w:rsid w:val="002775B9"/>
    <w:rsid w:val="002811C4"/>
    <w:rsid w:val="0028189B"/>
    <w:rsid w:val="00282213"/>
    <w:rsid w:val="00284016"/>
    <w:rsid w:val="002858BF"/>
    <w:rsid w:val="00293165"/>
    <w:rsid w:val="002939AF"/>
    <w:rsid w:val="0029421E"/>
    <w:rsid w:val="00294491"/>
    <w:rsid w:val="00294BDE"/>
    <w:rsid w:val="00295413"/>
    <w:rsid w:val="00296386"/>
    <w:rsid w:val="002A0CED"/>
    <w:rsid w:val="002A412E"/>
    <w:rsid w:val="002A4B12"/>
    <w:rsid w:val="002A4CD0"/>
    <w:rsid w:val="002A5007"/>
    <w:rsid w:val="002A528E"/>
    <w:rsid w:val="002A54A6"/>
    <w:rsid w:val="002A7955"/>
    <w:rsid w:val="002A7DA6"/>
    <w:rsid w:val="002B0289"/>
    <w:rsid w:val="002B07EF"/>
    <w:rsid w:val="002B4599"/>
    <w:rsid w:val="002B516C"/>
    <w:rsid w:val="002B5E1D"/>
    <w:rsid w:val="002B60C1"/>
    <w:rsid w:val="002C0845"/>
    <w:rsid w:val="002C2356"/>
    <w:rsid w:val="002C3C8A"/>
    <w:rsid w:val="002C3F5E"/>
    <w:rsid w:val="002C4802"/>
    <w:rsid w:val="002C4B52"/>
    <w:rsid w:val="002C4EA0"/>
    <w:rsid w:val="002C5292"/>
    <w:rsid w:val="002C589B"/>
    <w:rsid w:val="002C65B3"/>
    <w:rsid w:val="002D03E5"/>
    <w:rsid w:val="002D1939"/>
    <w:rsid w:val="002D36EB"/>
    <w:rsid w:val="002D45FF"/>
    <w:rsid w:val="002D6BDF"/>
    <w:rsid w:val="002E179D"/>
    <w:rsid w:val="002E2CE9"/>
    <w:rsid w:val="002E394F"/>
    <w:rsid w:val="002E3BF7"/>
    <w:rsid w:val="002E403E"/>
    <w:rsid w:val="002E536E"/>
    <w:rsid w:val="002E6830"/>
    <w:rsid w:val="002E76CB"/>
    <w:rsid w:val="002F0283"/>
    <w:rsid w:val="002F156B"/>
    <w:rsid w:val="002F158C"/>
    <w:rsid w:val="002F21A7"/>
    <w:rsid w:val="002F3BC9"/>
    <w:rsid w:val="002F4093"/>
    <w:rsid w:val="002F414C"/>
    <w:rsid w:val="002F5636"/>
    <w:rsid w:val="0030229E"/>
    <w:rsid w:val="003022A5"/>
    <w:rsid w:val="00303E4A"/>
    <w:rsid w:val="003059B3"/>
    <w:rsid w:val="0030789F"/>
    <w:rsid w:val="00307E51"/>
    <w:rsid w:val="00311363"/>
    <w:rsid w:val="00315867"/>
    <w:rsid w:val="00315F29"/>
    <w:rsid w:val="003164D8"/>
    <w:rsid w:val="00316A5F"/>
    <w:rsid w:val="00321150"/>
    <w:rsid w:val="00321CC2"/>
    <w:rsid w:val="003228E2"/>
    <w:rsid w:val="003234FD"/>
    <w:rsid w:val="003257B3"/>
    <w:rsid w:val="003260D7"/>
    <w:rsid w:val="00327724"/>
    <w:rsid w:val="00330A10"/>
    <w:rsid w:val="00335171"/>
    <w:rsid w:val="00335B5B"/>
    <w:rsid w:val="00336203"/>
    <w:rsid w:val="00336697"/>
    <w:rsid w:val="003412C9"/>
    <w:rsid w:val="003418CB"/>
    <w:rsid w:val="003427DC"/>
    <w:rsid w:val="003438CB"/>
    <w:rsid w:val="00343DED"/>
    <w:rsid w:val="00344173"/>
    <w:rsid w:val="00344196"/>
    <w:rsid w:val="00344784"/>
    <w:rsid w:val="00344DFA"/>
    <w:rsid w:val="00347105"/>
    <w:rsid w:val="00347BEA"/>
    <w:rsid w:val="00347DE0"/>
    <w:rsid w:val="00353778"/>
    <w:rsid w:val="00353CF4"/>
    <w:rsid w:val="00354CD5"/>
    <w:rsid w:val="00355873"/>
    <w:rsid w:val="0035660F"/>
    <w:rsid w:val="00361A0F"/>
    <w:rsid w:val="0036204F"/>
    <w:rsid w:val="00362518"/>
    <w:rsid w:val="003628B9"/>
    <w:rsid w:val="00362B76"/>
    <w:rsid w:val="00362D8F"/>
    <w:rsid w:val="0036528C"/>
    <w:rsid w:val="00366053"/>
    <w:rsid w:val="00367724"/>
    <w:rsid w:val="00370386"/>
    <w:rsid w:val="0037286A"/>
    <w:rsid w:val="00375E23"/>
    <w:rsid w:val="0037619D"/>
    <w:rsid w:val="00376363"/>
    <w:rsid w:val="003770F6"/>
    <w:rsid w:val="00383E37"/>
    <w:rsid w:val="003851E6"/>
    <w:rsid w:val="0038698B"/>
    <w:rsid w:val="00386CB7"/>
    <w:rsid w:val="00392E30"/>
    <w:rsid w:val="00393042"/>
    <w:rsid w:val="00394AD5"/>
    <w:rsid w:val="0039514B"/>
    <w:rsid w:val="0039642D"/>
    <w:rsid w:val="003A2E40"/>
    <w:rsid w:val="003A4E8D"/>
    <w:rsid w:val="003B0158"/>
    <w:rsid w:val="003B40B6"/>
    <w:rsid w:val="003B4264"/>
    <w:rsid w:val="003B56DB"/>
    <w:rsid w:val="003B755E"/>
    <w:rsid w:val="003C228E"/>
    <w:rsid w:val="003C25C1"/>
    <w:rsid w:val="003C2711"/>
    <w:rsid w:val="003C51E7"/>
    <w:rsid w:val="003C6893"/>
    <w:rsid w:val="003C699B"/>
    <w:rsid w:val="003C6DE2"/>
    <w:rsid w:val="003C721A"/>
    <w:rsid w:val="003C7A3F"/>
    <w:rsid w:val="003D1EFD"/>
    <w:rsid w:val="003D28BF"/>
    <w:rsid w:val="003D2A05"/>
    <w:rsid w:val="003D4215"/>
    <w:rsid w:val="003D4958"/>
    <w:rsid w:val="003D4C47"/>
    <w:rsid w:val="003D6C26"/>
    <w:rsid w:val="003D7719"/>
    <w:rsid w:val="003D7CB9"/>
    <w:rsid w:val="003E0D7C"/>
    <w:rsid w:val="003E0DD8"/>
    <w:rsid w:val="003E15AA"/>
    <w:rsid w:val="003E2851"/>
    <w:rsid w:val="003E2AC1"/>
    <w:rsid w:val="003E2AEA"/>
    <w:rsid w:val="003E40EE"/>
    <w:rsid w:val="003E4283"/>
    <w:rsid w:val="003E5111"/>
    <w:rsid w:val="003E6A3B"/>
    <w:rsid w:val="003E7EF4"/>
    <w:rsid w:val="003F1C1B"/>
    <w:rsid w:val="003F3CCE"/>
    <w:rsid w:val="003F5F6B"/>
    <w:rsid w:val="003F6B04"/>
    <w:rsid w:val="003F6E0B"/>
    <w:rsid w:val="003F7297"/>
    <w:rsid w:val="003F7ACC"/>
    <w:rsid w:val="00401144"/>
    <w:rsid w:val="00401A92"/>
    <w:rsid w:val="00404831"/>
    <w:rsid w:val="00405416"/>
    <w:rsid w:val="0040744E"/>
    <w:rsid w:val="00407661"/>
    <w:rsid w:val="004100BA"/>
    <w:rsid w:val="00410314"/>
    <w:rsid w:val="0041031F"/>
    <w:rsid w:val="00411EE2"/>
    <w:rsid w:val="00412063"/>
    <w:rsid w:val="00412D5E"/>
    <w:rsid w:val="00412EB1"/>
    <w:rsid w:val="00413A63"/>
    <w:rsid w:val="00413DDE"/>
    <w:rsid w:val="00414118"/>
    <w:rsid w:val="004150DC"/>
    <w:rsid w:val="00415EF5"/>
    <w:rsid w:val="00416084"/>
    <w:rsid w:val="004215D5"/>
    <w:rsid w:val="00424F8C"/>
    <w:rsid w:val="004255C7"/>
    <w:rsid w:val="004271BA"/>
    <w:rsid w:val="00430497"/>
    <w:rsid w:val="004309F8"/>
    <w:rsid w:val="0043328C"/>
    <w:rsid w:val="00433CEF"/>
    <w:rsid w:val="004347B2"/>
    <w:rsid w:val="00434DC1"/>
    <w:rsid w:val="004350F4"/>
    <w:rsid w:val="0043526A"/>
    <w:rsid w:val="004412A0"/>
    <w:rsid w:val="00444D16"/>
    <w:rsid w:val="00446408"/>
    <w:rsid w:val="00447C48"/>
    <w:rsid w:val="00450F27"/>
    <w:rsid w:val="004510E5"/>
    <w:rsid w:val="0045251D"/>
    <w:rsid w:val="0045289F"/>
    <w:rsid w:val="00453BA6"/>
    <w:rsid w:val="00454AAC"/>
    <w:rsid w:val="00456A75"/>
    <w:rsid w:val="00457357"/>
    <w:rsid w:val="0045755B"/>
    <w:rsid w:val="00460CE9"/>
    <w:rsid w:val="00461B30"/>
    <w:rsid w:val="00461E39"/>
    <w:rsid w:val="00462D3A"/>
    <w:rsid w:val="00463521"/>
    <w:rsid w:val="00463A10"/>
    <w:rsid w:val="0047022C"/>
    <w:rsid w:val="00471125"/>
    <w:rsid w:val="0047180C"/>
    <w:rsid w:val="00473861"/>
    <w:rsid w:val="00473A5E"/>
    <w:rsid w:val="0047437A"/>
    <w:rsid w:val="004773BD"/>
    <w:rsid w:val="00477984"/>
    <w:rsid w:val="00480E42"/>
    <w:rsid w:val="00481997"/>
    <w:rsid w:val="00481C68"/>
    <w:rsid w:val="00482A09"/>
    <w:rsid w:val="00484C5D"/>
    <w:rsid w:val="0048543E"/>
    <w:rsid w:val="0048574F"/>
    <w:rsid w:val="004868C1"/>
    <w:rsid w:val="0048750F"/>
    <w:rsid w:val="004900D4"/>
    <w:rsid w:val="004923F8"/>
    <w:rsid w:val="00494CF6"/>
    <w:rsid w:val="004A0FF6"/>
    <w:rsid w:val="004A495F"/>
    <w:rsid w:val="004A6B17"/>
    <w:rsid w:val="004A7544"/>
    <w:rsid w:val="004B1720"/>
    <w:rsid w:val="004B1BDB"/>
    <w:rsid w:val="004B6B0F"/>
    <w:rsid w:val="004B7C59"/>
    <w:rsid w:val="004C0463"/>
    <w:rsid w:val="004C5D9E"/>
    <w:rsid w:val="004C7DC8"/>
    <w:rsid w:val="004D2880"/>
    <w:rsid w:val="004D347E"/>
    <w:rsid w:val="004D737D"/>
    <w:rsid w:val="004E045A"/>
    <w:rsid w:val="004E2659"/>
    <w:rsid w:val="004E294C"/>
    <w:rsid w:val="004E39EE"/>
    <w:rsid w:val="004E3BA5"/>
    <w:rsid w:val="004E437C"/>
    <w:rsid w:val="004E4703"/>
    <w:rsid w:val="004E475C"/>
    <w:rsid w:val="004E56E0"/>
    <w:rsid w:val="004E5EC0"/>
    <w:rsid w:val="004E5F34"/>
    <w:rsid w:val="004E7329"/>
    <w:rsid w:val="004F1522"/>
    <w:rsid w:val="004F2CB0"/>
    <w:rsid w:val="004F3267"/>
    <w:rsid w:val="004F5F07"/>
    <w:rsid w:val="005017F7"/>
    <w:rsid w:val="00501FA7"/>
    <w:rsid w:val="005034DC"/>
    <w:rsid w:val="00505BFA"/>
    <w:rsid w:val="005066A3"/>
    <w:rsid w:val="005071B4"/>
    <w:rsid w:val="00507548"/>
    <w:rsid w:val="00507687"/>
    <w:rsid w:val="005117A9"/>
    <w:rsid w:val="00511F57"/>
    <w:rsid w:val="00512F7D"/>
    <w:rsid w:val="00515CBE"/>
    <w:rsid w:val="00515E2B"/>
    <w:rsid w:val="00516043"/>
    <w:rsid w:val="00520705"/>
    <w:rsid w:val="00522A7E"/>
    <w:rsid w:val="00522F20"/>
    <w:rsid w:val="00523DBC"/>
    <w:rsid w:val="00525E73"/>
    <w:rsid w:val="00527520"/>
    <w:rsid w:val="0053063F"/>
    <w:rsid w:val="005308DB"/>
    <w:rsid w:val="00530A2E"/>
    <w:rsid w:val="00530FBE"/>
    <w:rsid w:val="00533159"/>
    <w:rsid w:val="005339DB"/>
    <w:rsid w:val="00534133"/>
    <w:rsid w:val="00534C89"/>
    <w:rsid w:val="005358E8"/>
    <w:rsid w:val="00535CDC"/>
    <w:rsid w:val="00536F6F"/>
    <w:rsid w:val="0054020D"/>
    <w:rsid w:val="0054051E"/>
    <w:rsid w:val="00541573"/>
    <w:rsid w:val="0054348A"/>
    <w:rsid w:val="00544508"/>
    <w:rsid w:val="00545399"/>
    <w:rsid w:val="00545AC0"/>
    <w:rsid w:val="0055120D"/>
    <w:rsid w:val="0055456C"/>
    <w:rsid w:val="00554E35"/>
    <w:rsid w:val="00561CA3"/>
    <w:rsid w:val="00565C17"/>
    <w:rsid w:val="005716A6"/>
    <w:rsid w:val="00571777"/>
    <w:rsid w:val="00571E03"/>
    <w:rsid w:val="00573F16"/>
    <w:rsid w:val="00575C46"/>
    <w:rsid w:val="005771A2"/>
    <w:rsid w:val="00580FF5"/>
    <w:rsid w:val="0058450D"/>
    <w:rsid w:val="0058519C"/>
    <w:rsid w:val="00585BB4"/>
    <w:rsid w:val="0059149A"/>
    <w:rsid w:val="005956EE"/>
    <w:rsid w:val="00597907"/>
    <w:rsid w:val="00597CF4"/>
    <w:rsid w:val="005A083E"/>
    <w:rsid w:val="005A0CF9"/>
    <w:rsid w:val="005A1793"/>
    <w:rsid w:val="005A42CF"/>
    <w:rsid w:val="005B1E8E"/>
    <w:rsid w:val="005B21B0"/>
    <w:rsid w:val="005B23F9"/>
    <w:rsid w:val="005B2EF0"/>
    <w:rsid w:val="005B30C4"/>
    <w:rsid w:val="005B46C9"/>
    <w:rsid w:val="005B4802"/>
    <w:rsid w:val="005B5703"/>
    <w:rsid w:val="005B765C"/>
    <w:rsid w:val="005C049E"/>
    <w:rsid w:val="005C1EA6"/>
    <w:rsid w:val="005D0B99"/>
    <w:rsid w:val="005D16C2"/>
    <w:rsid w:val="005D1AAA"/>
    <w:rsid w:val="005D308E"/>
    <w:rsid w:val="005D3A48"/>
    <w:rsid w:val="005D4292"/>
    <w:rsid w:val="005D5E4D"/>
    <w:rsid w:val="005D6B74"/>
    <w:rsid w:val="005D7AF8"/>
    <w:rsid w:val="005E366A"/>
    <w:rsid w:val="005E4DC1"/>
    <w:rsid w:val="005E6327"/>
    <w:rsid w:val="005E6B9D"/>
    <w:rsid w:val="005F0964"/>
    <w:rsid w:val="005F2145"/>
    <w:rsid w:val="006016E1"/>
    <w:rsid w:val="00602D27"/>
    <w:rsid w:val="006036A0"/>
    <w:rsid w:val="0060370B"/>
    <w:rsid w:val="00610F65"/>
    <w:rsid w:val="006121BE"/>
    <w:rsid w:val="0061374B"/>
    <w:rsid w:val="006144A1"/>
    <w:rsid w:val="00615A9E"/>
    <w:rsid w:val="00615EBB"/>
    <w:rsid w:val="00616096"/>
    <w:rsid w:val="006160A2"/>
    <w:rsid w:val="0061677D"/>
    <w:rsid w:val="00621DF6"/>
    <w:rsid w:val="00625466"/>
    <w:rsid w:val="00625A53"/>
    <w:rsid w:val="006302AA"/>
    <w:rsid w:val="00631B3E"/>
    <w:rsid w:val="0063515D"/>
    <w:rsid w:val="006352E6"/>
    <w:rsid w:val="00635C44"/>
    <w:rsid w:val="006363BD"/>
    <w:rsid w:val="006404A7"/>
    <w:rsid w:val="00640D69"/>
    <w:rsid w:val="00641282"/>
    <w:rsid w:val="006412DC"/>
    <w:rsid w:val="0064174F"/>
    <w:rsid w:val="00642BC6"/>
    <w:rsid w:val="00644790"/>
    <w:rsid w:val="00645EE1"/>
    <w:rsid w:val="00645F00"/>
    <w:rsid w:val="00646E8D"/>
    <w:rsid w:val="006478DE"/>
    <w:rsid w:val="006501AF"/>
    <w:rsid w:val="00650DDE"/>
    <w:rsid w:val="0065131A"/>
    <w:rsid w:val="00654469"/>
    <w:rsid w:val="0065505B"/>
    <w:rsid w:val="00655074"/>
    <w:rsid w:val="00657FB3"/>
    <w:rsid w:val="006607C0"/>
    <w:rsid w:val="006670AC"/>
    <w:rsid w:val="00667A31"/>
    <w:rsid w:val="00672307"/>
    <w:rsid w:val="0067236C"/>
    <w:rsid w:val="00675BC5"/>
    <w:rsid w:val="006771DB"/>
    <w:rsid w:val="006808C6"/>
    <w:rsid w:val="00680C27"/>
    <w:rsid w:val="00681DF0"/>
    <w:rsid w:val="00682668"/>
    <w:rsid w:val="00683CA2"/>
    <w:rsid w:val="00685136"/>
    <w:rsid w:val="00686571"/>
    <w:rsid w:val="006867F6"/>
    <w:rsid w:val="0069127F"/>
    <w:rsid w:val="0069210E"/>
    <w:rsid w:val="00692A68"/>
    <w:rsid w:val="00693C9A"/>
    <w:rsid w:val="00694701"/>
    <w:rsid w:val="00695D85"/>
    <w:rsid w:val="00697F37"/>
    <w:rsid w:val="006A0635"/>
    <w:rsid w:val="006A1A23"/>
    <w:rsid w:val="006A1B9A"/>
    <w:rsid w:val="006A30A2"/>
    <w:rsid w:val="006A473C"/>
    <w:rsid w:val="006A6D23"/>
    <w:rsid w:val="006B0458"/>
    <w:rsid w:val="006B25DE"/>
    <w:rsid w:val="006B3C3D"/>
    <w:rsid w:val="006B4D6F"/>
    <w:rsid w:val="006C1661"/>
    <w:rsid w:val="006C1C3B"/>
    <w:rsid w:val="006C4E43"/>
    <w:rsid w:val="006C643E"/>
    <w:rsid w:val="006D03D5"/>
    <w:rsid w:val="006D2932"/>
    <w:rsid w:val="006D2A5C"/>
    <w:rsid w:val="006D358A"/>
    <w:rsid w:val="006D3671"/>
    <w:rsid w:val="006D3E4F"/>
    <w:rsid w:val="006D3E54"/>
    <w:rsid w:val="006D5AF7"/>
    <w:rsid w:val="006E0267"/>
    <w:rsid w:val="006E0A73"/>
    <w:rsid w:val="006E0FEE"/>
    <w:rsid w:val="006E17FF"/>
    <w:rsid w:val="006E3052"/>
    <w:rsid w:val="006E3D68"/>
    <w:rsid w:val="006E4C54"/>
    <w:rsid w:val="006E55B3"/>
    <w:rsid w:val="006E6C11"/>
    <w:rsid w:val="006E75E0"/>
    <w:rsid w:val="006F35DC"/>
    <w:rsid w:val="006F4B97"/>
    <w:rsid w:val="006F4F31"/>
    <w:rsid w:val="006F4F88"/>
    <w:rsid w:val="006F7C0C"/>
    <w:rsid w:val="00700755"/>
    <w:rsid w:val="007029D1"/>
    <w:rsid w:val="0070376E"/>
    <w:rsid w:val="00705F33"/>
    <w:rsid w:val="0070637E"/>
    <w:rsid w:val="0070646B"/>
    <w:rsid w:val="00707533"/>
    <w:rsid w:val="00707C9C"/>
    <w:rsid w:val="007105B2"/>
    <w:rsid w:val="007130A2"/>
    <w:rsid w:val="00715463"/>
    <w:rsid w:val="007166E2"/>
    <w:rsid w:val="00716B53"/>
    <w:rsid w:val="00716E73"/>
    <w:rsid w:val="00717A00"/>
    <w:rsid w:val="00717DA9"/>
    <w:rsid w:val="007206E0"/>
    <w:rsid w:val="007229B5"/>
    <w:rsid w:val="00722FC7"/>
    <w:rsid w:val="00723A54"/>
    <w:rsid w:val="0072465C"/>
    <w:rsid w:val="007248FB"/>
    <w:rsid w:val="00725389"/>
    <w:rsid w:val="00726438"/>
    <w:rsid w:val="007264ED"/>
    <w:rsid w:val="007270BA"/>
    <w:rsid w:val="007277EE"/>
    <w:rsid w:val="00727C9A"/>
    <w:rsid w:val="00730655"/>
    <w:rsid w:val="00731D77"/>
    <w:rsid w:val="00732245"/>
    <w:rsid w:val="00732360"/>
    <w:rsid w:val="00732D48"/>
    <w:rsid w:val="00733040"/>
    <w:rsid w:val="00733667"/>
    <w:rsid w:val="0073390A"/>
    <w:rsid w:val="00734E64"/>
    <w:rsid w:val="00735890"/>
    <w:rsid w:val="00735B35"/>
    <w:rsid w:val="00736AF7"/>
    <w:rsid w:val="00736B37"/>
    <w:rsid w:val="00740A35"/>
    <w:rsid w:val="0074180B"/>
    <w:rsid w:val="0075191C"/>
    <w:rsid w:val="007520B4"/>
    <w:rsid w:val="0075251E"/>
    <w:rsid w:val="00752A79"/>
    <w:rsid w:val="007535A2"/>
    <w:rsid w:val="00762320"/>
    <w:rsid w:val="007625F8"/>
    <w:rsid w:val="007630C6"/>
    <w:rsid w:val="00764DF7"/>
    <w:rsid w:val="00764EB1"/>
    <w:rsid w:val="007655D5"/>
    <w:rsid w:val="0077172D"/>
    <w:rsid w:val="0077220B"/>
    <w:rsid w:val="00775FFA"/>
    <w:rsid w:val="0077611D"/>
    <w:rsid w:val="0077621F"/>
    <w:rsid w:val="007763C1"/>
    <w:rsid w:val="00777E82"/>
    <w:rsid w:val="00781359"/>
    <w:rsid w:val="007843BB"/>
    <w:rsid w:val="00786921"/>
    <w:rsid w:val="007922C0"/>
    <w:rsid w:val="007933C1"/>
    <w:rsid w:val="007A035C"/>
    <w:rsid w:val="007A1EAA"/>
    <w:rsid w:val="007A218F"/>
    <w:rsid w:val="007A2961"/>
    <w:rsid w:val="007A2999"/>
    <w:rsid w:val="007A2E20"/>
    <w:rsid w:val="007A3AF7"/>
    <w:rsid w:val="007A4F99"/>
    <w:rsid w:val="007A5E24"/>
    <w:rsid w:val="007A6FB9"/>
    <w:rsid w:val="007A761D"/>
    <w:rsid w:val="007A79FD"/>
    <w:rsid w:val="007B0653"/>
    <w:rsid w:val="007B0B9D"/>
    <w:rsid w:val="007B5A43"/>
    <w:rsid w:val="007B709B"/>
    <w:rsid w:val="007B7CCE"/>
    <w:rsid w:val="007C0CE3"/>
    <w:rsid w:val="007C1343"/>
    <w:rsid w:val="007C2037"/>
    <w:rsid w:val="007C237F"/>
    <w:rsid w:val="007C4886"/>
    <w:rsid w:val="007C5EAF"/>
    <w:rsid w:val="007C5EF1"/>
    <w:rsid w:val="007C6DC5"/>
    <w:rsid w:val="007C7BF5"/>
    <w:rsid w:val="007D19B7"/>
    <w:rsid w:val="007D52F2"/>
    <w:rsid w:val="007D75E5"/>
    <w:rsid w:val="007D773E"/>
    <w:rsid w:val="007E066E"/>
    <w:rsid w:val="007E1356"/>
    <w:rsid w:val="007E20FC"/>
    <w:rsid w:val="007E6B4D"/>
    <w:rsid w:val="007E7062"/>
    <w:rsid w:val="007F0E1E"/>
    <w:rsid w:val="007F2907"/>
    <w:rsid w:val="007F29A7"/>
    <w:rsid w:val="008006F2"/>
    <w:rsid w:val="008046B3"/>
    <w:rsid w:val="00804C4B"/>
    <w:rsid w:val="00805BE8"/>
    <w:rsid w:val="00807AC6"/>
    <w:rsid w:val="00811EF6"/>
    <w:rsid w:val="0081273A"/>
    <w:rsid w:val="008149AD"/>
    <w:rsid w:val="00815651"/>
    <w:rsid w:val="00816078"/>
    <w:rsid w:val="008177E3"/>
    <w:rsid w:val="00817922"/>
    <w:rsid w:val="00821E7C"/>
    <w:rsid w:val="00823AA9"/>
    <w:rsid w:val="00824C4A"/>
    <w:rsid w:val="008255B9"/>
    <w:rsid w:val="00825CD8"/>
    <w:rsid w:val="00826934"/>
    <w:rsid w:val="00827324"/>
    <w:rsid w:val="00830190"/>
    <w:rsid w:val="008333B1"/>
    <w:rsid w:val="00837458"/>
    <w:rsid w:val="00837AAE"/>
    <w:rsid w:val="008429AD"/>
    <w:rsid w:val="008429DB"/>
    <w:rsid w:val="0084307D"/>
    <w:rsid w:val="008432A0"/>
    <w:rsid w:val="00843386"/>
    <w:rsid w:val="00843B9C"/>
    <w:rsid w:val="00844830"/>
    <w:rsid w:val="00845D6D"/>
    <w:rsid w:val="00846AF8"/>
    <w:rsid w:val="00850C75"/>
    <w:rsid w:val="00850E39"/>
    <w:rsid w:val="0085131F"/>
    <w:rsid w:val="0085477A"/>
    <w:rsid w:val="00855107"/>
    <w:rsid w:val="00855173"/>
    <w:rsid w:val="008557D9"/>
    <w:rsid w:val="00855BF7"/>
    <w:rsid w:val="00856214"/>
    <w:rsid w:val="00860B52"/>
    <w:rsid w:val="00862089"/>
    <w:rsid w:val="00863802"/>
    <w:rsid w:val="00866CC3"/>
    <w:rsid w:val="00866D45"/>
    <w:rsid w:val="00866D5B"/>
    <w:rsid w:val="00866FF5"/>
    <w:rsid w:val="008705A8"/>
    <w:rsid w:val="00873E1F"/>
    <w:rsid w:val="00874C16"/>
    <w:rsid w:val="00875989"/>
    <w:rsid w:val="00880804"/>
    <w:rsid w:val="00881177"/>
    <w:rsid w:val="00881A04"/>
    <w:rsid w:val="00886D1F"/>
    <w:rsid w:val="00886FA2"/>
    <w:rsid w:val="008871F4"/>
    <w:rsid w:val="008877E2"/>
    <w:rsid w:val="0089097D"/>
    <w:rsid w:val="00890C4A"/>
    <w:rsid w:val="00891EE1"/>
    <w:rsid w:val="00892250"/>
    <w:rsid w:val="00893987"/>
    <w:rsid w:val="008963EF"/>
    <w:rsid w:val="0089688E"/>
    <w:rsid w:val="00896FBC"/>
    <w:rsid w:val="008A154B"/>
    <w:rsid w:val="008A1FBE"/>
    <w:rsid w:val="008A2989"/>
    <w:rsid w:val="008A4510"/>
    <w:rsid w:val="008A4B03"/>
    <w:rsid w:val="008A5EB4"/>
    <w:rsid w:val="008B3194"/>
    <w:rsid w:val="008B355F"/>
    <w:rsid w:val="008B41E0"/>
    <w:rsid w:val="008B5AE7"/>
    <w:rsid w:val="008C165C"/>
    <w:rsid w:val="008C39D3"/>
    <w:rsid w:val="008C423D"/>
    <w:rsid w:val="008C60E9"/>
    <w:rsid w:val="008C6F26"/>
    <w:rsid w:val="008D1B7C"/>
    <w:rsid w:val="008D436B"/>
    <w:rsid w:val="008D5A41"/>
    <w:rsid w:val="008D6657"/>
    <w:rsid w:val="008D7193"/>
    <w:rsid w:val="008E1509"/>
    <w:rsid w:val="008E1F60"/>
    <w:rsid w:val="008E307E"/>
    <w:rsid w:val="008E4013"/>
    <w:rsid w:val="008E6CB7"/>
    <w:rsid w:val="008E6E1B"/>
    <w:rsid w:val="008F0B77"/>
    <w:rsid w:val="008F4DD1"/>
    <w:rsid w:val="008F6056"/>
    <w:rsid w:val="008F7B84"/>
    <w:rsid w:val="00900EED"/>
    <w:rsid w:val="0090199D"/>
    <w:rsid w:val="00902C07"/>
    <w:rsid w:val="00905804"/>
    <w:rsid w:val="00907482"/>
    <w:rsid w:val="00907E89"/>
    <w:rsid w:val="009101E2"/>
    <w:rsid w:val="009142A9"/>
    <w:rsid w:val="00914EF1"/>
    <w:rsid w:val="00915D73"/>
    <w:rsid w:val="00916077"/>
    <w:rsid w:val="009170A2"/>
    <w:rsid w:val="00920167"/>
    <w:rsid w:val="009208A6"/>
    <w:rsid w:val="00921144"/>
    <w:rsid w:val="0092229B"/>
    <w:rsid w:val="00924514"/>
    <w:rsid w:val="00927316"/>
    <w:rsid w:val="009273E0"/>
    <w:rsid w:val="009276D7"/>
    <w:rsid w:val="009278FE"/>
    <w:rsid w:val="00927FD5"/>
    <w:rsid w:val="009312DE"/>
    <w:rsid w:val="009318F0"/>
    <w:rsid w:val="00931D24"/>
    <w:rsid w:val="0093276D"/>
    <w:rsid w:val="00932BE7"/>
    <w:rsid w:val="00933D12"/>
    <w:rsid w:val="00937065"/>
    <w:rsid w:val="009377C5"/>
    <w:rsid w:val="00940285"/>
    <w:rsid w:val="009415B0"/>
    <w:rsid w:val="00943054"/>
    <w:rsid w:val="00943528"/>
    <w:rsid w:val="0094633C"/>
    <w:rsid w:val="00947C4F"/>
    <w:rsid w:val="00947E7E"/>
    <w:rsid w:val="00950C26"/>
    <w:rsid w:val="0095139A"/>
    <w:rsid w:val="00953E16"/>
    <w:rsid w:val="009542AC"/>
    <w:rsid w:val="009567D8"/>
    <w:rsid w:val="00956BB8"/>
    <w:rsid w:val="00961BB2"/>
    <w:rsid w:val="00962108"/>
    <w:rsid w:val="009638D6"/>
    <w:rsid w:val="0097077D"/>
    <w:rsid w:val="00970AE5"/>
    <w:rsid w:val="00973DE8"/>
    <w:rsid w:val="0097408E"/>
    <w:rsid w:val="00974BB2"/>
    <w:rsid w:val="00974D4D"/>
    <w:rsid w:val="00974FA7"/>
    <w:rsid w:val="009756E5"/>
    <w:rsid w:val="0097593D"/>
    <w:rsid w:val="0097629A"/>
    <w:rsid w:val="00976A03"/>
    <w:rsid w:val="00976F27"/>
    <w:rsid w:val="00977A8C"/>
    <w:rsid w:val="0098245B"/>
    <w:rsid w:val="00982468"/>
    <w:rsid w:val="00983910"/>
    <w:rsid w:val="0098540F"/>
    <w:rsid w:val="00985BF8"/>
    <w:rsid w:val="0098755D"/>
    <w:rsid w:val="009932AC"/>
    <w:rsid w:val="009942A4"/>
    <w:rsid w:val="00994351"/>
    <w:rsid w:val="00995BBC"/>
    <w:rsid w:val="009967F3"/>
    <w:rsid w:val="00996A8F"/>
    <w:rsid w:val="00997BE4"/>
    <w:rsid w:val="009A1DBF"/>
    <w:rsid w:val="009A68E6"/>
    <w:rsid w:val="009A6CE8"/>
    <w:rsid w:val="009A7598"/>
    <w:rsid w:val="009B0A45"/>
    <w:rsid w:val="009B1DF8"/>
    <w:rsid w:val="009B2F75"/>
    <w:rsid w:val="009B3D20"/>
    <w:rsid w:val="009B4CA9"/>
    <w:rsid w:val="009B5418"/>
    <w:rsid w:val="009B5DE1"/>
    <w:rsid w:val="009C0727"/>
    <w:rsid w:val="009C07BC"/>
    <w:rsid w:val="009C0AAC"/>
    <w:rsid w:val="009C2573"/>
    <w:rsid w:val="009C492F"/>
    <w:rsid w:val="009C62BE"/>
    <w:rsid w:val="009C729C"/>
    <w:rsid w:val="009D2FF2"/>
    <w:rsid w:val="009D3226"/>
    <w:rsid w:val="009D3385"/>
    <w:rsid w:val="009D3887"/>
    <w:rsid w:val="009D4461"/>
    <w:rsid w:val="009D525A"/>
    <w:rsid w:val="009D70D3"/>
    <w:rsid w:val="009D793C"/>
    <w:rsid w:val="009E0613"/>
    <w:rsid w:val="009E071E"/>
    <w:rsid w:val="009E16A9"/>
    <w:rsid w:val="009E171F"/>
    <w:rsid w:val="009E1B3A"/>
    <w:rsid w:val="009E2932"/>
    <w:rsid w:val="009E375F"/>
    <w:rsid w:val="009E39D4"/>
    <w:rsid w:val="009E5401"/>
    <w:rsid w:val="009F2C76"/>
    <w:rsid w:val="009F2EC4"/>
    <w:rsid w:val="009F2F7E"/>
    <w:rsid w:val="009F3F74"/>
    <w:rsid w:val="009F4B4B"/>
    <w:rsid w:val="009F5070"/>
    <w:rsid w:val="00A008F2"/>
    <w:rsid w:val="00A01F4B"/>
    <w:rsid w:val="00A023FF"/>
    <w:rsid w:val="00A0563F"/>
    <w:rsid w:val="00A0758F"/>
    <w:rsid w:val="00A10461"/>
    <w:rsid w:val="00A1410E"/>
    <w:rsid w:val="00A1473C"/>
    <w:rsid w:val="00A1570A"/>
    <w:rsid w:val="00A15B74"/>
    <w:rsid w:val="00A15C69"/>
    <w:rsid w:val="00A211B4"/>
    <w:rsid w:val="00A215B0"/>
    <w:rsid w:val="00A21A9C"/>
    <w:rsid w:val="00A21C37"/>
    <w:rsid w:val="00A2202F"/>
    <w:rsid w:val="00A2447D"/>
    <w:rsid w:val="00A24B84"/>
    <w:rsid w:val="00A26B67"/>
    <w:rsid w:val="00A32C48"/>
    <w:rsid w:val="00A33DDF"/>
    <w:rsid w:val="00A34547"/>
    <w:rsid w:val="00A34C84"/>
    <w:rsid w:val="00A35BEA"/>
    <w:rsid w:val="00A376B7"/>
    <w:rsid w:val="00A37EC5"/>
    <w:rsid w:val="00A40FBB"/>
    <w:rsid w:val="00A41BF5"/>
    <w:rsid w:val="00A44778"/>
    <w:rsid w:val="00A469E7"/>
    <w:rsid w:val="00A46FF5"/>
    <w:rsid w:val="00A47AC5"/>
    <w:rsid w:val="00A530C8"/>
    <w:rsid w:val="00A534DC"/>
    <w:rsid w:val="00A5435C"/>
    <w:rsid w:val="00A54511"/>
    <w:rsid w:val="00A55C1E"/>
    <w:rsid w:val="00A5658C"/>
    <w:rsid w:val="00A604A4"/>
    <w:rsid w:val="00A60A28"/>
    <w:rsid w:val="00A60FF4"/>
    <w:rsid w:val="00A61B7D"/>
    <w:rsid w:val="00A621E6"/>
    <w:rsid w:val="00A62BEA"/>
    <w:rsid w:val="00A63E34"/>
    <w:rsid w:val="00A6605B"/>
    <w:rsid w:val="00A66569"/>
    <w:rsid w:val="00A66ADC"/>
    <w:rsid w:val="00A70ED5"/>
    <w:rsid w:val="00A7147D"/>
    <w:rsid w:val="00A72B8E"/>
    <w:rsid w:val="00A74DBA"/>
    <w:rsid w:val="00A754B1"/>
    <w:rsid w:val="00A7727C"/>
    <w:rsid w:val="00A81B15"/>
    <w:rsid w:val="00A837FF"/>
    <w:rsid w:val="00A84DC8"/>
    <w:rsid w:val="00A85DBC"/>
    <w:rsid w:val="00A87FEB"/>
    <w:rsid w:val="00A90DD4"/>
    <w:rsid w:val="00A923D5"/>
    <w:rsid w:val="00A933CC"/>
    <w:rsid w:val="00A93F9F"/>
    <w:rsid w:val="00A9420E"/>
    <w:rsid w:val="00A97648"/>
    <w:rsid w:val="00AA0C79"/>
    <w:rsid w:val="00AA1CFD"/>
    <w:rsid w:val="00AA1D91"/>
    <w:rsid w:val="00AA2239"/>
    <w:rsid w:val="00AA33D2"/>
    <w:rsid w:val="00AA63C8"/>
    <w:rsid w:val="00AA6AE6"/>
    <w:rsid w:val="00AA7624"/>
    <w:rsid w:val="00AB0C57"/>
    <w:rsid w:val="00AB1195"/>
    <w:rsid w:val="00AB2342"/>
    <w:rsid w:val="00AB4182"/>
    <w:rsid w:val="00AB6A67"/>
    <w:rsid w:val="00AB7847"/>
    <w:rsid w:val="00AC0482"/>
    <w:rsid w:val="00AC1F8A"/>
    <w:rsid w:val="00AC27DB"/>
    <w:rsid w:val="00AC6D6B"/>
    <w:rsid w:val="00AD0547"/>
    <w:rsid w:val="00AD0E0B"/>
    <w:rsid w:val="00AD1D4E"/>
    <w:rsid w:val="00AD539E"/>
    <w:rsid w:val="00AD7736"/>
    <w:rsid w:val="00AE0930"/>
    <w:rsid w:val="00AE0C37"/>
    <w:rsid w:val="00AE100D"/>
    <w:rsid w:val="00AE10CE"/>
    <w:rsid w:val="00AE41B7"/>
    <w:rsid w:val="00AE4661"/>
    <w:rsid w:val="00AE547B"/>
    <w:rsid w:val="00AE70D4"/>
    <w:rsid w:val="00AE7868"/>
    <w:rsid w:val="00AF0407"/>
    <w:rsid w:val="00AF4D8B"/>
    <w:rsid w:val="00AF4DE7"/>
    <w:rsid w:val="00AF7F87"/>
    <w:rsid w:val="00B0237A"/>
    <w:rsid w:val="00B0319C"/>
    <w:rsid w:val="00B04A3A"/>
    <w:rsid w:val="00B067CA"/>
    <w:rsid w:val="00B10845"/>
    <w:rsid w:val="00B10AA5"/>
    <w:rsid w:val="00B10BDF"/>
    <w:rsid w:val="00B12B26"/>
    <w:rsid w:val="00B12E27"/>
    <w:rsid w:val="00B13AAB"/>
    <w:rsid w:val="00B1582F"/>
    <w:rsid w:val="00B15C55"/>
    <w:rsid w:val="00B15EB8"/>
    <w:rsid w:val="00B163F8"/>
    <w:rsid w:val="00B228F7"/>
    <w:rsid w:val="00B2472D"/>
    <w:rsid w:val="00B248E1"/>
    <w:rsid w:val="00B24CA0"/>
    <w:rsid w:val="00B2549F"/>
    <w:rsid w:val="00B26D60"/>
    <w:rsid w:val="00B278F0"/>
    <w:rsid w:val="00B30D94"/>
    <w:rsid w:val="00B31703"/>
    <w:rsid w:val="00B3475E"/>
    <w:rsid w:val="00B4108D"/>
    <w:rsid w:val="00B41FD5"/>
    <w:rsid w:val="00B43199"/>
    <w:rsid w:val="00B443A8"/>
    <w:rsid w:val="00B460BB"/>
    <w:rsid w:val="00B46931"/>
    <w:rsid w:val="00B51003"/>
    <w:rsid w:val="00B55E1C"/>
    <w:rsid w:val="00B55FEC"/>
    <w:rsid w:val="00B57265"/>
    <w:rsid w:val="00B57BEE"/>
    <w:rsid w:val="00B60C5F"/>
    <w:rsid w:val="00B61DBF"/>
    <w:rsid w:val="00B62701"/>
    <w:rsid w:val="00B633AE"/>
    <w:rsid w:val="00B63F91"/>
    <w:rsid w:val="00B665D2"/>
    <w:rsid w:val="00B669C8"/>
    <w:rsid w:val="00B6737C"/>
    <w:rsid w:val="00B707D3"/>
    <w:rsid w:val="00B711A1"/>
    <w:rsid w:val="00B7135D"/>
    <w:rsid w:val="00B7214D"/>
    <w:rsid w:val="00B72830"/>
    <w:rsid w:val="00B742F9"/>
    <w:rsid w:val="00B74372"/>
    <w:rsid w:val="00B75525"/>
    <w:rsid w:val="00B80283"/>
    <w:rsid w:val="00B8095F"/>
    <w:rsid w:val="00B80B0C"/>
    <w:rsid w:val="00B80B11"/>
    <w:rsid w:val="00B8104E"/>
    <w:rsid w:val="00B8276B"/>
    <w:rsid w:val="00B82A7F"/>
    <w:rsid w:val="00B831AE"/>
    <w:rsid w:val="00B8446C"/>
    <w:rsid w:val="00B8560B"/>
    <w:rsid w:val="00B87725"/>
    <w:rsid w:val="00B92805"/>
    <w:rsid w:val="00B92A59"/>
    <w:rsid w:val="00BA259A"/>
    <w:rsid w:val="00BA259C"/>
    <w:rsid w:val="00BA29D3"/>
    <w:rsid w:val="00BA307F"/>
    <w:rsid w:val="00BA41E6"/>
    <w:rsid w:val="00BA4649"/>
    <w:rsid w:val="00BA5280"/>
    <w:rsid w:val="00BA55BF"/>
    <w:rsid w:val="00BA6522"/>
    <w:rsid w:val="00BA7649"/>
    <w:rsid w:val="00BA7D1F"/>
    <w:rsid w:val="00BB0F03"/>
    <w:rsid w:val="00BB14F1"/>
    <w:rsid w:val="00BB1ED5"/>
    <w:rsid w:val="00BB419B"/>
    <w:rsid w:val="00BB572E"/>
    <w:rsid w:val="00BB71AB"/>
    <w:rsid w:val="00BB74FD"/>
    <w:rsid w:val="00BC0AAF"/>
    <w:rsid w:val="00BC1A06"/>
    <w:rsid w:val="00BC1B9E"/>
    <w:rsid w:val="00BC3C9E"/>
    <w:rsid w:val="00BC5287"/>
    <w:rsid w:val="00BC5982"/>
    <w:rsid w:val="00BC5B40"/>
    <w:rsid w:val="00BC60BF"/>
    <w:rsid w:val="00BD169B"/>
    <w:rsid w:val="00BD1B0C"/>
    <w:rsid w:val="00BD1B94"/>
    <w:rsid w:val="00BD28BF"/>
    <w:rsid w:val="00BD6404"/>
    <w:rsid w:val="00BE027C"/>
    <w:rsid w:val="00BE33AE"/>
    <w:rsid w:val="00BF046F"/>
    <w:rsid w:val="00BF2D1B"/>
    <w:rsid w:val="00BF598B"/>
    <w:rsid w:val="00BF7E63"/>
    <w:rsid w:val="00C01D50"/>
    <w:rsid w:val="00C056DC"/>
    <w:rsid w:val="00C07193"/>
    <w:rsid w:val="00C125DA"/>
    <w:rsid w:val="00C12C86"/>
    <w:rsid w:val="00C1329B"/>
    <w:rsid w:val="00C15DAD"/>
    <w:rsid w:val="00C203A2"/>
    <w:rsid w:val="00C220CA"/>
    <w:rsid w:val="00C2224E"/>
    <w:rsid w:val="00C24C05"/>
    <w:rsid w:val="00C24D2F"/>
    <w:rsid w:val="00C26222"/>
    <w:rsid w:val="00C27590"/>
    <w:rsid w:val="00C277EC"/>
    <w:rsid w:val="00C305C2"/>
    <w:rsid w:val="00C30882"/>
    <w:rsid w:val="00C30E7E"/>
    <w:rsid w:val="00C31283"/>
    <w:rsid w:val="00C32E98"/>
    <w:rsid w:val="00C33C48"/>
    <w:rsid w:val="00C340E5"/>
    <w:rsid w:val="00C34566"/>
    <w:rsid w:val="00C35AA7"/>
    <w:rsid w:val="00C41584"/>
    <w:rsid w:val="00C43BA1"/>
    <w:rsid w:val="00C43D7B"/>
    <w:rsid w:val="00C43DAB"/>
    <w:rsid w:val="00C453ED"/>
    <w:rsid w:val="00C4703C"/>
    <w:rsid w:val="00C470E5"/>
    <w:rsid w:val="00C47768"/>
    <w:rsid w:val="00C47F08"/>
    <w:rsid w:val="00C503C3"/>
    <w:rsid w:val="00C514A6"/>
    <w:rsid w:val="00C53FE7"/>
    <w:rsid w:val="00C55D6E"/>
    <w:rsid w:val="00C5680A"/>
    <w:rsid w:val="00C5739F"/>
    <w:rsid w:val="00C57CF0"/>
    <w:rsid w:val="00C618A5"/>
    <w:rsid w:val="00C61EF0"/>
    <w:rsid w:val="00C62861"/>
    <w:rsid w:val="00C64207"/>
    <w:rsid w:val="00C647B3"/>
    <w:rsid w:val="00C649BD"/>
    <w:rsid w:val="00C65891"/>
    <w:rsid w:val="00C66AC9"/>
    <w:rsid w:val="00C6701D"/>
    <w:rsid w:val="00C67829"/>
    <w:rsid w:val="00C724D3"/>
    <w:rsid w:val="00C77DD9"/>
    <w:rsid w:val="00C80CC7"/>
    <w:rsid w:val="00C83BE6"/>
    <w:rsid w:val="00C846DC"/>
    <w:rsid w:val="00C85354"/>
    <w:rsid w:val="00C86ABA"/>
    <w:rsid w:val="00C86FE0"/>
    <w:rsid w:val="00C917C6"/>
    <w:rsid w:val="00C940A6"/>
    <w:rsid w:val="00C94340"/>
    <w:rsid w:val="00C943F3"/>
    <w:rsid w:val="00C958BA"/>
    <w:rsid w:val="00CA08C6"/>
    <w:rsid w:val="00CA0A77"/>
    <w:rsid w:val="00CA2729"/>
    <w:rsid w:val="00CA3057"/>
    <w:rsid w:val="00CA45F8"/>
    <w:rsid w:val="00CA71F5"/>
    <w:rsid w:val="00CB0305"/>
    <w:rsid w:val="00CB1D8C"/>
    <w:rsid w:val="00CB33C7"/>
    <w:rsid w:val="00CB4E8C"/>
    <w:rsid w:val="00CB6DA7"/>
    <w:rsid w:val="00CB7E4C"/>
    <w:rsid w:val="00CC0B57"/>
    <w:rsid w:val="00CC0E51"/>
    <w:rsid w:val="00CC25B4"/>
    <w:rsid w:val="00CC2E04"/>
    <w:rsid w:val="00CC3BE0"/>
    <w:rsid w:val="00CC5F88"/>
    <w:rsid w:val="00CC5FCA"/>
    <w:rsid w:val="00CC69C8"/>
    <w:rsid w:val="00CC77A2"/>
    <w:rsid w:val="00CD1AE6"/>
    <w:rsid w:val="00CD2469"/>
    <w:rsid w:val="00CD247D"/>
    <w:rsid w:val="00CD24D3"/>
    <w:rsid w:val="00CD307E"/>
    <w:rsid w:val="00CD3416"/>
    <w:rsid w:val="00CD6A1B"/>
    <w:rsid w:val="00CD6A5F"/>
    <w:rsid w:val="00CD717E"/>
    <w:rsid w:val="00CD72F8"/>
    <w:rsid w:val="00CE0A7F"/>
    <w:rsid w:val="00CE1718"/>
    <w:rsid w:val="00CE3E53"/>
    <w:rsid w:val="00CE6204"/>
    <w:rsid w:val="00CE733C"/>
    <w:rsid w:val="00CF29FE"/>
    <w:rsid w:val="00CF2FC6"/>
    <w:rsid w:val="00CF3117"/>
    <w:rsid w:val="00CF3ADB"/>
    <w:rsid w:val="00CF4156"/>
    <w:rsid w:val="00CF75FB"/>
    <w:rsid w:val="00D01E96"/>
    <w:rsid w:val="00D02D49"/>
    <w:rsid w:val="00D03D00"/>
    <w:rsid w:val="00D04CB3"/>
    <w:rsid w:val="00D05C30"/>
    <w:rsid w:val="00D07888"/>
    <w:rsid w:val="00D07B4F"/>
    <w:rsid w:val="00D11359"/>
    <w:rsid w:val="00D1465C"/>
    <w:rsid w:val="00D15279"/>
    <w:rsid w:val="00D17724"/>
    <w:rsid w:val="00D228CF"/>
    <w:rsid w:val="00D25C67"/>
    <w:rsid w:val="00D25CF9"/>
    <w:rsid w:val="00D25DD1"/>
    <w:rsid w:val="00D27181"/>
    <w:rsid w:val="00D273DB"/>
    <w:rsid w:val="00D30219"/>
    <w:rsid w:val="00D316D7"/>
    <w:rsid w:val="00D3188C"/>
    <w:rsid w:val="00D329AF"/>
    <w:rsid w:val="00D32FE8"/>
    <w:rsid w:val="00D332A4"/>
    <w:rsid w:val="00D3493B"/>
    <w:rsid w:val="00D35F9B"/>
    <w:rsid w:val="00D36B69"/>
    <w:rsid w:val="00D36BD0"/>
    <w:rsid w:val="00D408DD"/>
    <w:rsid w:val="00D42A51"/>
    <w:rsid w:val="00D434C0"/>
    <w:rsid w:val="00D44847"/>
    <w:rsid w:val="00D45AE9"/>
    <w:rsid w:val="00D45D72"/>
    <w:rsid w:val="00D47B5A"/>
    <w:rsid w:val="00D47C88"/>
    <w:rsid w:val="00D50BB5"/>
    <w:rsid w:val="00D51C3A"/>
    <w:rsid w:val="00D520E4"/>
    <w:rsid w:val="00D53A38"/>
    <w:rsid w:val="00D566D3"/>
    <w:rsid w:val="00D575DD"/>
    <w:rsid w:val="00D57DFA"/>
    <w:rsid w:val="00D63AB5"/>
    <w:rsid w:val="00D67FCF"/>
    <w:rsid w:val="00D707BA"/>
    <w:rsid w:val="00D709CE"/>
    <w:rsid w:val="00D710E1"/>
    <w:rsid w:val="00D71F73"/>
    <w:rsid w:val="00D7601D"/>
    <w:rsid w:val="00D77C09"/>
    <w:rsid w:val="00D80786"/>
    <w:rsid w:val="00D80D8B"/>
    <w:rsid w:val="00D81CAB"/>
    <w:rsid w:val="00D83675"/>
    <w:rsid w:val="00D842B7"/>
    <w:rsid w:val="00D8574E"/>
    <w:rsid w:val="00D8576F"/>
    <w:rsid w:val="00D8677F"/>
    <w:rsid w:val="00D86959"/>
    <w:rsid w:val="00D87FEB"/>
    <w:rsid w:val="00D92C93"/>
    <w:rsid w:val="00D935BA"/>
    <w:rsid w:val="00D97F0C"/>
    <w:rsid w:val="00DA1CB4"/>
    <w:rsid w:val="00DA3A86"/>
    <w:rsid w:val="00DA49CC"/>
    <w:rsid w:val="00DA5528"/>
    <w:rsid w:val="00DA61AE"/>
    <w:rsid w:val="00DB1741"/>
    <w:rsid w:val="00DB3BDB"/>
    <w:rsid w:val="00DB468C"/>
    <w:rsid w:val="00DB5D8F"/>
    <w:rsid w:val="00DC2500"/>
    <w:rsid w:val="00DC40D4"/>
    <w:rsid w:val="00DC77DC"/>
    <w:rsid w:val="00DD0453"/>
    <w:rsid w:val="00DD0C2C"/>
    <w:rsid w:val="00DD1583"/>
    <w:rsid w:val="00DD19DE"/>
    <w:rsid w:val="00DD28BC"/>
    <w:rsid w:val="00DD347A"/>
    <w:rsid w:val="00DD7AA6"/>
    <w:rsid w:val="00DD7D4C"/>
    <w:rsid w:val="00DD7FCF"/>
    <w:rsid w:val="00DE178A"/>
    <w:rsid w:val="00DE31F0"/>
    <w:rsid w:val="00DE334C"/>
    <w:rsid w:val="00DE3D1C"/>
    <w:rsid w:val="00DE5C95"/>
    <w:rsid w:val="00DE6BE9"/>
    <w:rsid w:val="00DE72DC"/>
    <w:rsid w:val="00DF0CCF"/>
    <w:rsid w:val="00DF0DED"/>
    <w:rsid w:val="00DF2785"/>
    <w:rsid w:val="00DF29D5"/>
    <w:rsid w:val="00DF499B"/>
    <w:rsid w:val="00DF6C2D"/>
    <w:rsid w:val="00E0227D"/>
    <w:rsid w:val="00E024D5"/>
    <w:rsid w:val="00E034C3"/>
    <w:rsid w:val="00E03C36"/>
    <w:rsid w:val="00E04251"/>
    <w:rsid w:val="00E04B84"/>
    <w:rsid w:val="00E06466"/>
    <w:rsid w:val="00E06FDA"/>
    <w:rsid w:val="00E11291"/>
    <w:rsid w:val="00E14165"/>
    <w:rsid w:val="00E160A5"/>
    <w:rsid w:val="00E167CC"/>
    <w:rsid w:val="00E1713D"/>
    <w:rsid w:val="00E205AF"/>
    <w:rsid w:val="00E20A43"/>
    <w:rsid w:val="00E21322"/>
    <w:rsid w:val="00E23007"/>
    <w:rsid w:val="00E23898"/>
    <w:rsid w:val="00E27A9F"/>
    <w:rsid w:val="00E3019D"/>
    <w:rsid w:val="00E31089"/>
    <w:rsid w:val="00E319F1"/>
    <w:rsid w:val="00E33CD2"/>
    <w:rsid w:val="00E340CD"/>
    <w:rsid w:val="00E40E90"/>
    <w:rsid w:val="00E41E53"/>
    <w:rsid w:val="00E4252A"/>
    <w:rsid w:val="00E4572B"/>
    <w:rsid w:val="00E45C7E"/>
    <w:rsid w:val="00E45FA9"/>
    <w:rsid w:val="00E46E6C"/>
    <w:rsid w:val="00E5059C"/>
    <w:rsid w:val="00E531EB"/>
    <w:rsid w:val="00E54874"/>
    <w:rsid w:val="00E54B6F"/>
    <w:rsid w:val="00E55ACA"/>
    <w:rsid w:val="00E57B74"/>
    <w:rsid w:val="00E60577"/>
    <w:rsid w:val="00E61388"/>
    <w:rsid w:val="00E62C41"/>
    <w:rsid w:val="00E64939"/>
    <w:rsid w:val="00E652C8"/>
    <w:rsid w:val="00E65BC6"/>
    <w:rsid w:val="00E661FF"/>
    <w:rsid w:val="00E66CDC"/>
    <w:rsid w:val="00E67DBD"/>
    <w:rsid w:val="00E7196E"/>
    <w:rsid w:val="00E726EB"/>
    <w:rsid w:val="00E80472"/>
    <w:rsid w:val="00E80830"/>
    <w:rsid w:val="00E80B52"/>
    <w:rsid w:val="00E824C3"/>
    <w:rsid w:val="00E83D23"/>
    <w:rsid w:val="00E840B3"/>
    <w:rsid w:val="00E84D10"/>
    <w:rsid w:val="00E8629F"/>
    <w:rsid w:val="00E91008"/>
    <w:rsid w:val="00E930C4"/>
    <w:rsid w:val="00E9374E"/>
    <w:rsid w:val="00E94F54"/>
    <w:rsid w:val="00E96231"/>
    <w:rsid w:val="00E969C0"/>
    <w:rsid w:val="00E97AD5"/>
    <w:rsid w:val="00EA1111"/>
    <w:rsid w:val="00EA2758"/>
    <w:rsid w:val="00EA38A3"/>
    <w:rsid w:val="00EA3B4F"/>
    <w:rsid w:val="00EA3C24"/>
    <w:rsid w:val="00EA40AB"/>
    <w:rsid w:val="00EA4436"/>
    <w:rsid w:val="00EA57FA"/>
    <w:rsid w:val="00EA71E6"/>
    <w:rsid w:val="00EA73DF"/>
    <w:rsid w:val="00EA7A9A"/>
    <w:rsid w:val="00EB02F2"/>
    <w:rsid w:val="00EB0AFB"/>
    <w:rsid w:val="00EB0E9C"/>
    <w:rsid w:val="00EB1CF7"/>
    <w:rsid w:val="00EB2C0F"/>
    <w:rsid w:val="00EB5AFC"/>
    <w:rsid w:val="00EB61AE"/>
    <w:rsid w:val="00EB6504"/>
    <w:rsid w:val="00EB6797"/>
    <w:rsid w:val="00EB716B"/>
    <w:rsid w:val="00EC03F0"/>
    <w:rsid w:val="00EC322D"/>
    <w:rsid w:val="00EC54AB"/>
    <w:rsid w:val="00EC5BD5"/>
    <w:rsid w:val="00ED157E"/>
    <w:rsid w:val="00ED383A"/>
    <w:rsid w:val="00ED61B6"/>
    <w:rsid w:val="00EE174F"/>
    <w:rsid w:val="00EE36D4"/>
    <w:rsid w:val="00EE4276"/>
    <w:rsid w:val="00EE44D8"/>
    <w:rsid w:val="00EE5494"/>
    <w:rsid w:val="00EE7BAD"/>
    <w:rsid w:val="00EF14F1"/>
    <w:rsid w:val="00EF1EC5"/>
    <w:rsid w:val="00EF4AFB"/>
    <w:rsid w:val="00EF4C88"/>
    <w:rsid w:val="00EF4EEE"/>
    <w:rsid w:val="00EF55EB"/>
    <w:rsid w:val="00EF6605"/>
    <w:rsid w:val="00F008AB"/>
    <w:rsid w:val="00F00DCC"/>
    <w:rsid w:val="00F00F3A"/>
    <w:rsid w:val="00F0156F"/>
    <w:rsid w:val="00F02695"/>
    <w:rsid w:val="00F03C8E"/>
    <w:rsid w:val="00F04421"/>
    <w:rsid w:val="00F049A2"/>
    <w:rsid w:val="00F04AC4"/>
    <w:rsid w:val="00F04D6A"/>
    <w:rsid w:val="00F05AC8"/>
    <w:rsid w:val="00F07167"/>
    <w:rsid w:val="00F072D8"/>
    <w:rsid w:val="00F0744A"/>
    <w:rsid w:val="00F07C70"/>
    <w:rsid w:val="00F07CE0"/>
    <w:rsid w:val="00F127CC"/>
    <w:rsid w:val="00F13D05"/>
    <w:rsid w:val="00F15FDD"/>
    <w:rsid w:val="00F1679D"/>
    <w:rsid w:val="00F1682C"/>
    <w:rsid w:val="00F16ADF"/>
    <w:rsid w:val="00F20B91"/>
    <w:rsid w:val="00F21519"/>
    <w:rsid w:val="00F21A84"/>
    <w:rsid w:val="00F21E04"/>
    <w:rsid w:val="00F22149"/>
    <w:rsid w:val="00F235EB"/>
    <w:rsid w:val="00F23D93"/>
    <w:rsid w:val="00F24B8B"/>
    <w:rsid w:val="00F25133"/>
    <w:rsid w:val="00F268EB"/>
    <w:rsid w:val="00F30D2E"/>
    <w:rsid w:val="00F3167A"/>
    <w:rsid w:val="00F3331B"/>
    <w:rsid w:val="00F3374C"/>
    <w:rsid w:val="00F33886"/>
    <w:rsid w:val="00F35417"/>
    <w:rsid w:val="00F35516"/>
    <w:rsid w:val="00F35790"/>
    <w:rsid w:val="00F4136D"/>
    <w:rsid w:val="00F4212E"/>
    <w:rsid w:val="00F4263F"/>
    <w:rsid w:val="00F42C20"/>
    <w:rsid w:val="00F42CA8"/>
    <w:rsid w:val="00F43A4D"/>
    <w:rsid w:val="00F43E34"/>
    <w:rsid w:val="00F45B87"/>
    <w:rsid w:val="00F47D2B"/>
    <w:rsid w:val="00F53053"/>
    <w:rsid w:val="00F53B3C"/>
    <w:rsid w:val="00F53FE2"/>
    <w:rsid w:val="00F55867"/>
    <w:rsid w:val="00F5714B"/>
    <w:rsid w:val="00F575FF"/>
    <w:rsid w:val="00F576DA"/>
    <w:rsid w:val="00F618EF"/>
    <w:rsid w:val="00F61AF3"/>
    <w:rsid w:val="00F65582"/>
    <w:rsid w:val="00F66E75"/>
    <w:rsid w:val="00F66F45"/>
    <w:rsid w:val="00F73173"/>
    <w:rsid w:val="00F757F4"/>
    <w:rsid w:val="00F7623C"/>
    <w:rsid w:val="00F7681E"/>
    <w:rsid w:val="00F76B28"/>
    <w:rsid w:val="00F76E41"/>
    <w:rsid w:val="00F77EB0"/>
    <w:rsid w:val="00F80892"/>
    <w:rsid w:val="00F80F92"/>
    <w:rsid w:val="00F87CDD"/>
    <w:rsid w:val="00F91F49"/>
    <w:rsid w:val="00F92157"/>
    <w:rsid w:val="00F923F7"/>
    <w:rsid w:val="00F927AD"/>
    <w:rsid w:val="00F933F0"/>
    <w:rsid w:val="00F934EB"/>
    <w:rsid w:val="00F93606"/>
    <w:rsid w:val="00F937A3"/>
    <w:rsid w:val="00F944DA"/>
    <w:rsid w:val="00F94715"/>
    <w:rsid w:val="00F96A3D"/>
    <w:rsid w:val="00FA1A8E"/>
    <w:rsid w:val="00FA1B15"/>
    <w:rsid w:val="00FA4718"/>
    <w:rsid w:val="00FA4F46"/>
    <w:rsid w:val="00FA5848"/>
    <w:rsid w:val="00FA5C4A"/>
    <w:rsid w:val="00FA63A7"/>
    <w:rsid w:val="00FA712C"/>
    <w:rsid w:val="00FA7ED0"/>
    <w:rsid w:val="00FA7F3D"/>
    <w:rsid w:val="00FB0229"/>
    <w:rsid w:val="00FB07DD"/>
    <w:rsid w:val="00FB0FFC"/>
    <w:rsid w:val="00FB38D8"/>
    <w:rsid w:val="00FB3A8A"/>
    <w:rsid w:val="00FB45C2"/>
    <w:rsid w:val="00FB4DF3"/>
    <w:rsid w:val="00FB5837"/>
    <w:rsid w:val="00FC051F"/>
    <w:rsid w:val="00FC06FF"/>
    <w:rsid w:val="00FC69B4"/>
    <w:rsid w:val="00FC6C90"/>
    <w:rsid w:val="00FC6EFF"/>
    <w:rsid w:val="00FD0694"/>
    <w:rsid w:val="00FD0B46"/>
    <w:rsid w:val="00FD1587"/>
    <w:rsid w:val="00FD25BE"/>
    <w:rsid w:val="00FD2E70"/>
    <w:rsid w:val="00FD2F0E"/>
    <w:rsid w:val="00FD6744"/>
    <w:rsid w:val="00FD6D48"/>
    <w:rsid w:val="00FD7AA7"/>
    <w:rsid w:val="00FE3448"/>
    <w:rsid w:val="00FE49D6"/>
    <w:rsid w:val="00FE63D8"/>
    <w:rsid w:val="00FE6C57"/>
    <w:rsid w:val="00FE7E61"/>
    <w:rsid w:val="00FF07FD"/>
    <w:rsid w:val="00FF168F"/>
    <w:rsid w:val="00FF1FCB"/>
    <w:rsid w:val="00FF52D4"/>
    <w:rsid w:val="00FF6AA4"/>
    <w:rsid w:val="00FF6B09"/>
    <w:rsid w:val="012C0430"/>
    <w:rsid w:val="0172376C"/>
    <w:rsid w:val="02174D5E"/>
    <w:rsid w:val="0248287E"/>
    <w:rsid w:val="027814C2"/>
    <w:rsid w:val="029E79FB"/>
    <w:rsid w:val="02C22194"/>
    <w:rsid w:val="02F12CE4"/>
    <w:rsid w:val="03023902"/>
    <w:rsid w:val="03023B88"/>
    <w:rsid w:val="03031491"/>
    <w:rsid w:val="031E74C2"/>
    <w:rsid w:val="03D82A15"/>
    <w:rsid w:val="04385F90"/>
    <w:rsid w:val="04434683"/>
    <w:rsid w:val="04671D72"/>
    <w:rsid w:val="04B57205"/>
    <w:rsid w:val="04C963A3"/>
    <w:rsid w:val="04E7569E"/>
    <w:rsid w:val="04F622B9"/>
    <w:rsid w:val="0586502A"/>
    <w:rsid w:val="05A92113"/>
    <w:rsid w:val="06014D89"/>
    <w:rsid w:val="06BD54B8"/>
    <w:rsid w:val="07072565"/>
    <w:rsid w:val="07901F23"/>
    <w:rsid w:val="07BC12B6"/>
    <w:rsid w:val="07C3354C"/>
    <w:rsid w:val="07D253A5"/>
    <w:rsid w:val="080B748A"/>
    <w:rsid w:val="081C1E3B"/>
    <w:rsid w:val="08302865"/>
    <w:rsid w:val="08B85830"/>
    <w:rsid w:val="08C227AF"/>
    <w:rsid w:val="08D54F8B"/>
    <w:rsid w:val="08F915DF"/>
    <w:rsid w:val="09580E38"/>
    <w:rsid w:val="097E7F9F"/>
    <w:rsid w:val="09AF5157"/>
    <w:rsid w:val="09B019E3"/>
    <w:rsid w:val="09F8320D"/>
    <w:rsid w:val="09FA3E70"/>
    <w:rsid w:val="0A3526EE"/>
    <w:rsid w:val="0B4D178E"/>
    <w:rsid w:val="0B580B29"/>
    <w:rsid w:val="0B611439"/>
    <w:rsid w:val="0B676BC5"/>
    <w:rsid w:val="0BDE16B8"/>
    <w:rsid w:val="0C040216"/>
    <w:rsid w:val="0C1E2E71"/>
    <w:rsid w:val="0C2B426E"/>
    <w:rsid w:val="0C4A20F5"/>
    <w:rsid w:val="0C652D8B"/>
    <w:rsid w:val="0CC31728"/>
    <w:rsid w:val="0D964DD0"/>
    <w:rsid w:val="0DB63E8C"/>
    <w:rsid w:val="0E496F8E"/>
    <w:rsid w:val="0E4B437F"/>
    <w:rsid w:val="0E5C14DF"/>
    <w:rsid w:val="0E5E1D61"/>
    <w:rsid w:val="0E6352A9"/>
    <w:rsid w:val="0F8C5207"/>
    <w:rsid w:val="0FB771F2"/>
    <w:rsid w:val="0FDD12A9"/>
    <w:rsid w:val="0FFB17AB"/>
    <w:rsid w:val="10AD71C6"/>
    <w:rsid w:val="113218AD"/>
    <w:rsid w:val="1168209E"/>
    <w:rsid w:val="118C1AEF"/>
    <w:rsid w:val="11B53A11"/>
    <w:rsid w:val="11BE722A"/>
    <w:rsid w:val="11CC0FF9"/>
    <w:rsid w:val="11E319E8"/>
    <w:rsid w:val="120B3CF4"/>
    <w:rsid w:val="1216361C"/>
    <w:rsid w:val="121B77F2"/>
    <w:rsid w:val="1236016D"/>
    <w:rsid w:val="12813DE0"/>
    <w:rsid w:val="12BA161D"/>
    <w:rsid w:val="136A1C5A"/>
    <w:rsid w:val="13C4309F"/>
    <w:rsid w:val="13D46BF7"/>
    <w:rsid w:val="14942C55"/>
    <w:rsid w:val="14A00CF6"/>
    <w:rsid w:val="14C26976"/>
    <w:rsid w:val="151E0B36"/>
    <w:rsid w:val="153232F6"/>
    <w:rsid w:val="15992D7D"/>
    <w:rsid w:val="15C50728"/>
    <w:rsid w:val="16014EAD"/>
    <w:rsid w:val="160F32E3"/>
    <w:rsid w:val="167D4675"/>
    <w:rsid w:val="16AE7042"/>
    <w:rsid w:val="16D974CD"/>
    <w:rsid w:val="16ED7A0B"/>
    <w:rsid w:val="1771138C"/>
    <w:rsid w:val="17C476CC"/>
    <w:rsid w:val="18025986"/>
    <w:rsid w:val="180A62A9"/>
    <w:rsid w:val="18397E11"/>
    <w:rsid w:val="183A7A40"/>
    <w:rsid w:val="183C42F6"/>
    <w:rsid w:val="186B3401"/>
    <w:rsid w:val="186E2B52"/>
    <w:rsid w:val="18C71D33"/>
    <w:rsid w:val="18DA283C"/>
    <w:rsid w:val="1911682C"/>
    <w:rsid w:val="19920F26"/>
    <w:rsid w:val="19B4353C"/>
    <w:rsid w:val="19BD21C8"/>
    <w:rsid w:val="1A287F95"/>
    <w:rsid w:val="1A591E09"/>
    <w:rsid w:val="1A874B66"/>
    <w:rsid w:val="1A8965B7"/>
    <w:rsid w:val="1AB75BA5"/>
    <w:rsid w:val="1B396537"/>
    <w:rsid w:val="1B400146"/>
    <w:rsid w:val="1B88053A"/>
    <w:rsid w:val="1C397511"/>
    <w:rsid w:val="1D33484A"/>
    <w:rsid w:val="1D516A52"/>
    <w:rsid w:val="1DD51F98"/>
    <w:rsid w:val="1DE60019"/>
    <w:rsid w:val="1DEC0F58"/>
    <w:rsid w:val="1E023895"/>
    <w:rsid w:val="1E3F010A"/>
    <w:rsid w:val="1EBA70F8"/>
    <w:rsid w:val="1EC8290F"/>
    <w:rsid w:val="1ED6219C"/>
    <w:rsid w:val="1F426014"/>
    <w:rsid w:val="1F750498"/>
    <w:rsid w:val="1F8232BD"/>
    <w:rsid w:val="1F983720"/>
    <w:rsid w:val="20450DFD"/>
    <w:rsid w:val="20762C1B"/>
    <w:rsid w:val="208C6FF3"/>
    <w:rsid w:val="20CA56AC"/>
    <w:rsid w:val="20D901F2"/>
    <w:rsid w:val="212C469B"/>
    <w:rsid w:val="21805301"/>
    <w:rsid w:val="21BE0669"/>
    <w:rsid w:val="21D379AF"/>
    <w:rsid w:val="22367F30"/>
    <w:rsid w:val="229C456C"/>
    <w:rsid w:val="22BB2D61"/>
    <w:rsid w:val="22F474CF"/>
    <w:rsid w:val="23521441"/>
    <w:rsid w:val="23656DE9"/>
    <w:rsid w:val="237E4047"/>
    <w:rsid w:val="23F650D1"/>
    <w:rsid w:val="24175420"/>
    <w:rsid w:val="24564D0C"/>
    <w:rsid w:val="24673C86"/>
    <w:rsid w:val="246F2911"/>
    <w:rsid w:val="24D448E4"/>
    <w:rsid w:val="24F643DD"/>
    <w:rsid w:val="252507E4"/>
    <w:rsid w:val="25361F1A"/>
    <w:rsid w:val="2539186E"/>
    <w:rsid w:val="2590359A"/>
    <w:rsid w:val="25A876FE"/>
    <w:rsid w:val="260606B9"/>
    <w:rsid w:val="26122A2E"/>
    <w:rsid w:val="266A70BB"/>
    <w:rsid w:val="26B957E4"/>
    <w:rsid w:val="26F33EC4"/>
    <w:rsid w:val="26F61EFB"/>
    <w:rsid w:val="26FF02C7"/>
    <w:rsid w:val="27725244"/>
    <w:rsid w:val="281E2543"/>
    <w:rsid w:val="28697739"/>
    <w:rsid w:val="28783E7E"/>
    <w:rsid w:val="28BE193F"/>
    <w:rsid w:val="28E9147E"/>
    <w:rsid w:val="2955745C"/>
    <w:rsid w:val="298760C9"/>
    <w:rsid w:val="29FC6970"/>
    <w:rsid w:val="2A1A18F2"/>
    <w:rsid w:val="2A473A3A"/>
    <w:rsid w:val="2A474DF2"/>
    <w:rsid w:val="2A482698"/>
    <w:rsid w:val="2A6E59AA"/>
    <w:rsid w:val="2AA1438E"/>
    <w:rsid w:val="2AAC1B71"/>
    <w:rsid w:val="2AEE4FFE"/>
    <w:rsid w:val="2AF51106"/>
    <w:rsid w:val="2B8A5D7F"/>
    <w:rsid w:val="2BAD08B5"/>
    <w:rsid w:val="2BFC2FE9"/>
    <w:rsid w:val="2C3C5950"/>
    <w:rsid w:val="2CAB4202"/>
    <w:rsid w:val="2CCA49AC"/>
    <w:rsid w:val="2CD6709D"/>
    <w:rsid w:val="2CFB5FD8"/>
    <w:rsid w:val="2D7B6C61"/>
    <w:rsid w:val="2DD43E6F"/>
    <w:rsid w:val="2E3F2631"/>
    <w:rsid w:val="2EBD37AD"/>
    <w:rsid w:val="2EF0518E"/>
    <w:rsid w:val="2F545CBF"/>
    <w:rsid w:val="2F581C92"/>
    <w:rsid w:val="2FB04DD4"/>
    <w:rsid w:val="2FC67770"/>
    <w:rsid w:val="2FDF7B6E"/>
    <w:rsid w:val="30532D75"/>
    <w:rsid w:val="3094194D"/>
    <w:rsid w:val="30B521A1"/>
    <w:rsid w:val="30C51891"/>
    <w:rsid w:val="30ED52A6"/>
    <w:rsid w:val="30F97963"/>
    <w:rsid w:val="31091BFB"/>
    <w:rsid w:val="311E37B6"/>
    <w:rsid w:val="3197556C"/>
    <w:rsid w:val="31C34244"/>
    <w:rsid w:val="32364945"/>
    <w:rsid w:val="32556EA1"/>
    <w:rsid w:val="32D57073"/>
    <w:rsid w:val="3320272B"/>
    <w:rsid w:val="333D3BBB"/>
    <w:rsid w:val="33DC13E1"/>
    <w:rsid w:val="346C45C8"/>
    <w:rsid w:val="349A614A"/>
    <w:rsid w:val="349E665E"/>
    <w:rsid w:val="35216C38"/>
    <w:rsid w:val="3537465F"/>
    <w:rsid w:val="35504103"/>
    <w:rsid w:val="359F2D89"/>
    <w:rsid w:val="35F40295"/>
    <w:rsid w:val="360949B7"/>
    <w:rsid w:val="360A6BB5"/>
    <w:rsid w:val="36677E39"/>
    <w:rsid w:val="36FB3F3F"/>
    <w:rsid w:val="37277B60"/>
    <w:rsid w:val="3730399B"/>
    <w:rsid w:val="377C5CD5"/>
    <w:rsid w:val="378116E8"/>
    <w:rsid w:val="378C0679"/>
    <w:rsid w:val="382375D4"/>
    <w:rsid w:val="383252C1"/>
    <w:rsid w:val="387B3137"/>
    <w:rsid w:val="388A771C"/>
    <w:rsid w:val="38E9224E"/>
    <w:rsid w:val="397B1682"/>
    <w:rsid w:val="399E6537"/>
    <w:rsid w:val="3A7A2BFC"/>
    <w:rsid w:val="3A8D7CCE"/>
    <w:rsid w:val="3A985A30"/>
    <w:rsid w:val="3A9D7939"/>
    <w:rsid w:val="3AF215C1"/>
    <w:rsid w:val="3AF834CA"/>
    <w:rsid w:val="3B306EA8"/>
    <w:rsid w:val="3BAE2EF5"/>
    <w:rsid w:val="3BD978DC"/>
    <w:rsid w:val="3C662AA7"/>
    <w:rsid w:val="3CA73211"/>
    <w:rsid w:val="3CFB6B27"/>
    <w:rsid w:val="3D1C3B25"/>
    <w:rsid w:val="3D346FE3"/>
    <w:rsid w:val="3D37199A"/>
    <w:rsid w:val="3D4C3BE1"/>
    <w:rsid w:val="3DB97E1C"/>
    <w:rsid w:val="3E204FFC"/>
    <w:rsid w:val="3E294607"/>
    <w:rsid w:val="3E7027FD"/>
    <w:rsid w:val="3ED03B1B"/>
    <w:rsid w:val="3EF562D9"/>
    <w:rsid w:val="3F265F46"/>
    <w:rsid w:val="3F77294A"/>
    <w:rsid w:val="3F8A45CE"/>
    <w:rsid w:val="3F965E62"/>
    <w:rsid w:val="3FBE3145"/>
    <w:rsid w:val="403B186E"/>
    <w:rsid w:val="40585F20"/>
    <w:rsid w:val="405B301B"/>
    <w:rsid w:val="413E4F19"/>
    <w:rsid w:val="41CA4233"/>
    <w:rsid w:val="41D46C3B"/>
    <w:rsid w:val="41DE4689"/>
    <w:rsid w:val="42334883"/>
    <w:rsid w:val="42A866EA"/>
    <w:rsid w:val="42AB766E"/>
    <w:rsid w:val="42EA64CA"/>
    <w:rsid w:val="436B2DB9"/>
    <w:rsid w:val="439546B1"/>
    <w:rsid w:val="439E7EFB"/>
    <w:rsid w:val="43C476F2"/>
    <w:rsid w:val="43C94C9E"/>
    <w:rsid w:val="43CC49D6"/>
    <w:rsid w:val="43DA6377"/>
    <w:rsid w:val="43F5039A"/>
    <w:rsid w:val="43FF6C9B"/>
    <w:rsid w:val="44036CBF"/>
    <w:rsid w:val="4433033C"/>
    <w:rsid w:val="448A06BD"/>
    <w:rsid w:val="44EC5E18"/>
    <w:rsid w:val="450A2A0F"/>
    <w:rsid w:val="45956F51"/>
    <w:rsid w:val="459F00C4"/>
    <w:rsid w:val="45A70C6C"/>
    <w:rsid w:val="462B3DAD"/>
    <w:rsid w:val="4631230E"/>
    <w:rsid w:val="464B56A1"/>
    <w:rsid w:val="46582DC1"/>
    <w:rsid w:val="46616E11"/>
    <w:rsid w:val="476E5D48"/>
    <w:rsid w:val="47B318C8"/>
    <w:rsid w:val="47BF71A3"/>
    <w:rsid w:val="480D1D44"/>
    <w:rsid w:val="48780229"/>
    <w:rsid w:val="48FC124F"/>
    <w:rsid w:val="491E681C"/>
    <w:rsid w:val="49207F31"/>
    <w:rsid w:val="497955D6"/>
    <w:rsid w:val="497E6723"/>
    <w:rsid w:val="49CC05B1"/>
    <w:rsid w:val="49EA280A"/>
    <w:rsid w:val="49EA3854"/>
    <w:rsid w:val="4A1E2A29"/>
    <w:rsid w:val="4A370F82"/>
    <w:rsid w:val="4A755805"/>
    <w:rsid w:val="4A8B2027"/>
    <w:rsid w:val="4B5D269F"/>
    <w:rsid w:val="4BA74EBA"/>
    <w:rsid w:val="4C9F17C3"/>
    <w:rsid w:val="4CE201AA"/>
    <w:rsid w:val="4D0F1FD1"/>
    <w:rsid w:val="4D3919C1"/>
    <w:rsid w:val="4D39609E"/>
    <w:rsid w:val="4D45305C"/>
    <w:rsid w:val="4D760572"/>
    <w:rsid w:val="4DDC04B8"/>
    <w:rsid w:val="4E1103A0"/>
    <w:rsid w:val="4E30678E"/>
    <w:rsid w:val="4EB12106"/>
    <w:rsid w:val="4F38518E"/>
    <w:rsid w:val="4F6128C4"/>
    <w:rsid w:val="4F660D8B"/>
    <w:rsid w:val="4F86390B"/>
    <w:rsid w:val="4FA24401"/>
    <w:rsid w:val="50165B10"/>
    <w:rsid w:val="50195BD2"/>
    <w:rsid w:val="50370D04"/>
    <w:rsid w:val="50446C1D"/>
    <w:rsid w:val="506712AD"/>
    <w:rsid w:val="50D6545C"/>
    <w:rsid w:val="50D67C2E"/>
    <w:rsid w:val="50FD6548"/>
    <w:rsid w:val="51543361"/>
    <w:rsid w:val="526C3548"/>
    <w:rsid w:val="52C14F91"/>
    <w:rsid w:val="53121757"/>
    <w:rsid w:val="53237473"/>
    <w:rsid w:val="53341D8D"/>
    <w:rsid w:val="534930EF"/>
    <w:rsid w:val="53633ED3"/>
    <w:rsid w:val="53FF1393"/>
    <w:rsid w:val="5408405A"/>
    <w:rsid w:val="54597B44"/>
    <w:rsid w:val="546C2A00"/>
    <w:rsid w:val="55150F1E"/>
    <w:rsid w:val="55214D91"/>
    <w:rsid w:val="55257495"/>
    <w:rsid w:val="554C0BA9"/>
    <w:rsid w:val="5564083C"/>
    <w:rsid w:val="55AC5D39"/>
    <w:rsid w:val="55BB56D2"/>
    <w:rsid w:val="55C9136D"/>
    <w:rsid w:val="5628037B"/>
    <w:rsid w:val="56646BEC"/>
    <w:rsid w:val="56727B5F"/>
    <w:rsid w:val="569B28E3"/>
    <w:rsid w:val="5743060C"/>
    <w:rsid w:val="574C743D"/>
    <w:rsid w:val="57593583"/>
    <w:rsid w:val="57882F2B"/>
    <w:rsid w:val="57A806D9"/>
    <w:rsid w:val="57BC65DC"/>
    <w:rsid w:val="57C21105"/>
    <w:rsid w:val="57C97B61"/>
    <w:rsid w:val="57CD0ED1"/>
    <w:rsid w:val="57D72CAA"/>
    <w:rsid w:val="57E1369E"/>
    <w:rsid w:val="57E37DC1"/>
    <w:rsid w:val="58327B40"/>
    <w:rsid w:val="583F75A1"/>
    <w:rsid w:val="588246E0"/>
    <w:rsid w:val="58C470AF"/>
    <w:rsid w:val="58F404CA"/>
    <w:rsid w:val="58FE2656"/>
    <w:rsid w:val="595B6C49"/>
    <w:rsid w:val="595C281E"/>
    <w:rsid w:val="59A65639"/>
    <w:rsid w:val="59F52C31"/>
    <w:rsid w:val="5A170C5A"/>
    <w:rsid w:val="5A1902A5"/>
    <w:rsid w:val="5A3E51C3"/>
    <w:rsid w:val="5A4A2CA4"/>
    <w:rsid w:val="5AD37A70"/>
    <w:rsid w:val="5B526E0F"/>
    <w:rsid w:val="5B667709"/>
    <w:rsid w:val="5BCD4044"/>
    <w:rsid w:val="5BF95655"/>
    <w:rsid w:val="5C044B62"/>
    <w:rsid w:val="5C0D3694"/>
    <w:rsid w:val="5C0E3314"/>
    <w:rsid w:val="5C412901"/>
    <w:rsid w:val="5D487B98"/>
    <w:rsid w:val="5D6D185B"/>
    <w:rsid w:val="5D6E1FD6"/>
    <w:rsid w:val="5DC24807"/>
    <w:rsid w:val="5E491C6A"/>
    <w:rsid w:val="5EDD1417"/>
    <w:rsid w:val="5F3D6091"/>
    <w:rsid w:val="60215DB6"/>
    <w:rsid w:val="60240A94"/>
    <w:rsid w:val="6038434A"/>
    <w:rsid w:val="6066315C"/>
    <w:rsid w:val="606D6E7D"/>
    <w:rsid w:val="60CA5533"/>
    <w:rsid w:val="61085FF6"/>
    <w:rsid w:val="61203DFE"/>
    <w:rsid w:val="612A0410"/>
    <w:rsid w:val="61B36598"/>
    <w:rsid w:val="62001A55"/>
    <w:rsid w:val="62B75D01"/>
    <w:rsid w:val="62BF03DC"/>
    <w:rsid w:val="62E91076"/>
    <w:rsid w:val="63DC4F00"/>
    <w:rsid w:val="63F41FD1"/>
    <w:rsid w:val="640C5915"/>
    <w:rsid w:val="64A60370"/>
    <w:rsid w:val="64DC6EFA"/>
    <w:rsid w:val="653372B5"/>
    <w:rsid w:val="659B2851"/>
    <w:rsid w:val="65B06FD5"/>
    <w:rsid w:val="65B86ACC"/>
    <w:rsid w:val="65D1099A"/>
    <w:rsid w:val="65D85EC7"/>
    <w:rsid w:val="661E7317"/>
    <w:rsid w:val="66296477"/>
    <w:rsid w:val="665E69D3"/>
    <w:rsid w:val="67430C75"/>
    <w:rsid w:val="67444B7B"/>
    <w:rsid w:val="676E37C1"/>
    <w:rsid w:val="679C4F65"/>
    <w:rsid w:val="680939E2"/>
    <w:rsid w:val="685A1821"/>
    <w:rsid w:val="685E30C9"/>
    <w:rsid w:val="68D45F26"/>
    <w:rsid w:val="69282792"/>
    <w:rsid w:val="698E5432"/>
    <w:rsid w:val="6A1234CF"/>
    <w:rsid w:val="6A4C7D8B"/>
    <w:rsid w:val="6A942CE9"/>
    <w:rsid w:val="6AC45A36"/>
    <w:rsid w:val="6AE82773"/>
    <w:rsid w:val="6AEE4B1D"/>
    <w:rsid w:val="6AFB0165"/>
    <w:rsid w:val="6B1235B7"/>
    <w:rsid w:val="6B126E3A"/>
    <w:rsid w:val="6B232691"/>
    <w:rsid w:val="6B553CEA"/>
    <w:rsid w:val="6BA74C89"/>
    <w:rsid w:val="6BB86C4B"/>
    <w:rsid w:val="6BBF00E3"/>
    <w:rsid w:val="6C530ADB"/>
    <w:rsid w:val="6DE67BDD"/>
    <w:rsid w:val="6E7042BE"/>
    <w:rsid w:val="6EB760D5"/>
    <w:rsid w:val="6EC417C9"/>
    <w:rsid w:val="6EFE4FB6"/>
    <w:rsid w:val="6F0B413C"/>
    <w:rsid w:val="6F3F3CC0"/>
    <w:rsid w:val="6F634FF6"/>
    <w:rsid w:val="6FAB6244"/>
    <w:rsid w:val="6FC563CD"/>
    <w:rsid w:val="70171055"/>
    <w:rsid w:val="7029056D"/>
    <w:rsid w:val="70394BAE"/>
    <w:rsid w:val="70401CA7"/>
    <w:rsid w:val="705B7C4F"/>
    <w:rsid w:val="706716C2"/>
    <w:rsid w:val="70806D22"/>
    <w:rsid w:val="70837240"/>
    <w:rsid w:val="709E6655"/>
    <w:rsid w:val="711C4E64"/>
    <w:rsid w:val="7139191F"/>
    <w:rsid w:val="71486E01"/>
    <w:rsid w:val="723928BE"/>
    <w:rsid w:val="724E6D50"/>
    <w:rsid w:val="7284780B"/>
    <w:rsid w:val="72D37256"/>
    <w:rsid w:val="72F05209"/>
    <w:rsid w:val="73067091"/>
    <w:rsid w:val="73524BA5"/>
    <w:rsid w:val="737A0503"/>
    <w:rsid w:val="73AB0771"/>
    <w:rsid w:val="73AF759A"/>
    <w:rsid w:val="73FB620B"/>
    <w:rsid w:val="740F511E"/>
    <w:rsid w:val="742A28A5"/>
    <w:rsid w:val="746553B6"/>
    <w:rsid w:val="74B7598C"/>
    <w:rsid w:val="74B946C1"/>
    <w:rsid w:val="754B57CB"/>
    <w:rsid w:val="758A5C19"/>
    <w:rsid w:val="75EF348B"/>
    <w:rsid w:val="75F21DD7"/>
    <w:rsid w:val="76421355"/>
    <w:rsid w:val="76587CA3"/>
    <w:rsid w:val="76635FF8"/>
    <w:rsid w:val="77B13398"/>
    <w:rsid w:val="77F00B29"/>
    <w:rsid w:val="78291EA4"/>
    <w:rsid w:val="786E1CEC"/>
    <w:rsid w:val="7899684C"/>
    <w:rsid w:val="78D20C44"/>
    <w:rsid w:val="791B16F5"/>
    <w:rsid w:val="79BE4187"/>
    <w:rsid w:val="79C33EBF"/>
    <w:rsid w:val="79E67179"/>
    <w:rsid w:val="79FF52C7"/>
    <w:rsid w:val="7A264910"/>
    <w:rsid w:val="7A3D7406"/>
    <w:rsid w:val="7A3E2515"/>
    <w:rsid w:val="7A6530E0"/>
    <w:rsid w:val="7A9B7225"/>
    <w:rsid w:val="7BB85342"/>
    <w:rsid w:val="7BC36D99"/>
    <w:rsid w:val="7C006EB9"/>
    <w:rsid w:val="7C0F7226"/>
    <w:rsid w:val="7C163879"/>
    <w:rsid w:val="7C88585D"/>
    <w:rsid w:val="7CC60BB8"/>
    <w:rsid w:val="7CE36AB9"/>
    <w:rsid w:val="7D573F45"/>
    <w:rsid w:val="7D616AAB"/>
    <w:rsid w:val="7D6D1F94"/>
    <w:rsid w:val="7D782922"/>
    <w:rsid w:val="7D8120C2"/>
    <w:rsid w:val="7D933791"/>
    <w:rsid w:val="7E0C5D2F"/>
    <w:rsid w:val="7E280869"/>
    <w:rsid w:val="7E435AE3"/>
    <w:rsid w:val="7E52614D"/>
    <w:rsid w:val="7E741BD1"/>
    <w:rsid w:val="7E7625E6"/>
    <w:rsid w:val="7ED255F3"/>
    <w:rsid w:val="7EDC7492"/>
    <w:rsid w:val="7F3C2BB8"/>
    <w:rsid w:val="7F5E56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7EA757C"/>
  <w15:docId w15:val="{59993639-5DCA-FA43-A276-5E67C3FBF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Normal"/>
    <w:next w:val="Normal"/>
    <w:link w:val="Heading4Char"/>
    <w:qFormat/>
    <w:pPr>
      <w:numPr>
        <w:ilvl w:val="3"/>
        <w:numId w:val="1"/>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val="0"/>
      <w:autoSpaceDE w:val="0"/>
      <w:autoSpaceDN w:val="0"/>
      <w:adjustRightInd w:val="0"/>
      <w:spacing w:line="240" w:lineRule="auto"/>
      <w:ind w:left="1701" w:hanging="1701"/>
      <w:textAlignment w:val="baseline"/>
    </w:pPr>
    <w:rPr>
      <w:rFonts w:eastAsiaTheme="minorEastAsia"/>
      <w:b/>
      <w:lang w:val="zh-CN" w:eastAsia="en-GB"/>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SimSun"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eastAsia="SimSun"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eastAsia="SimSun" w:hAnsi="Arial"/>
      <w:sz w:val="24"/>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zh-CN"/>
    </w:rPr>
  </w:style>
  <w:style w:type="character" w:customStyle="1" w:styleId="eop">
    <w:name w:val="eop"/>
    <w:basedOn w:val="DefaultParagraphFont"/>
    <w:qFormat/>
  </w:style>
  <w:style w:type="paragraph" w:customStyle="1" w:styleId="Revision2">
    <w:name w:val="Revision2"/>
    <w:hidden/>
    <w:uiPriority w:val="99"/>
    <w:semiHidden/>
    <w:qFormat/>
    <w:rPr>
      <w:lang w:val="en-GB" w:eastAsia="en-US"/>
    </w:rPr>
  </w:style>
  <w:style w:type="character" w:customStyle="1" w:styleId="gmail-hgkelc">
    <w:name w:val="gmail-hgkelc"/>
    <w:basedOn w:val="DefaultParagraphFont"/>
    <w:qFormat/>
  </w:style>
  <w:style w:type="paragraph" w:customStyle="1" w:styleId="gmail-msonospacing">
    <w:name w:val="gmail-msonospacing"/>
    <w:basedOn w:val="Normal"/>
    <w:qFormat/>
    <w:pPr>
      <w:spacing w:before="100" w:beforeAutospacing="1" w:after="100" w:afterAutospacing="1" w:line="240" w:lineRule="auto"/>
    </w:pPr>
    <w:rPr>
      <w:rFonts w:eastAsia="Times New Roman"/>
      <w:sz w:val="24"/>
      <w:szCs w:val="24"/>
      <w:lang w:val="en-US"/>
    </w:rPr>
  </w:style>
  <w:style w:type="paragraph" w:customStyle="1" w:styleId="Proposal">
    <w:name w:val="Proposal"/>
    <w:basedOn w:val="BodyText"/>
    <w:link w:val="ProposalChar"/>
    <w:qFormat/>
    <w:pPr>
      <w:numPr>
        <w:numId w:val="2"/>
      </w:numPr>
      <w:tabs>
        <w:tab w:val="left" w:pos="1560"/>
      </w:tabs>
      <w:spacing w:line="240" w:lineRule="auto"/>
    </w:pPr>
    <w:rPr>
      <w:rFonts w:eastAsia="Times New Roman"/>
      <w:b/>
    </w:rPr>
  </w:style>
  <w:style w:type="character" w:customStyle="1" w:styleId="ProposalChar">
    <w:name w:val="Proposal Char"/>
    <w:link w:val="Proposal"/>
    <w:qFormat/>
    <w:rPr>
      <w:rFonts w:eastAsia="Times New Roman"/>
      <w:b/>
      <w:lang w:val="en-GB" w:eastAsia="en-US"/>
    </w:rPr>
  </w:style>
  <w:style w:type="character" w:customStyle="1" w:styleId="B2Char">
    <w:name w:val="B2 Char"/>
    <w:link w:val="B2"/>
    <w:qFormat/>
    <w:rPr>
      <w:lang w:val="en-GB" w:eastAsia="en-US"/>
    </w:rPr>
  </w:style>
  <w:style w:type="paragraph" w:customStyle="1" w:styleId="Doc-text2">
    <w:name w:val="Doc-text2"/>
    <w:basedOn w:val="Normal"/>
    <w:qFormat/>
    <w:locked/>
    <w:pPr>
      <w:tabs>
        <w:tab w:val="left" w:pos="1622"/>
      </w:tabs>
      <w:spacing w:after="0"/>
      <w:ind w:left="1622" w:hanging="363"/>
    </w:pPr>
    <w:rPr>
      <w:rFonts w:eastAsia="MS Mincho"/>
      <w:szCs w:val="24"/>
      <w:lang w:val="zh-CN" w:eastAsia="zh-CN"/>
    </w:rPr>
  </w:style>
  <w:style w:type="paragraph" w:styleId="Revision">
    <w:name w:val="Revision"/>
    <w:hidden/>
    <w:uiPriority w:val="99"/>
    <w:semiHidden/>
    <w:rsid w:val="00CD1AE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37C2E-10CD-4A40-9305-CED709CDF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1BD37FD-B4D6-42E6-BDB2-8674045593EF}">
  <ds:schemaRefs>
    <ds:schemaRef ds:uri="http://schemas.microsoft.com/sharepoint/v3/contenttype/forms"/>
  </ds:schemaRefs>
</ds:datastoreItem>
</file>

<file path=customXml/itemProps4.xml><?xml version="1.0" encoding="utf-8"?>
<ds:datastoreItem xmlns:ds="http://schemas.openxmlformats.org/officeDocument/2006/customXml" ds:itemID="{45AED1CC-8FD9-4F81-B1ED-9D3FD5360F85}">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77540EC6-06A6-FA49-A5D5-FFB3120A2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4302</Words>
  <Characters>24695</Characters>
  <Application>Microsoft Office Word</Application>
  <DocSecurity>0</DocSecurity>
  <Lines>536</Lines>
  <Paragraphs>414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R19</cp:keywords>
  <cp:lastModifiedBy>HuNan-CMCC</cp:lastModifiedBy>
  <cp:revision>3</cp:revision>
  <cp:lastPrinted>2019-04-25T09:09:00Z</cp:lastPrinted>
  <dcterms:created xsi:type="dcterms:W3CDTF">2023-12-06T08:03:00Z</dcterms:created>
  <dcterms:modified xsi:type="dcterms:W3CDTF">2023-12-06T08:21:00Z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2020-08-08 07:33:09Z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(3)RnrhFH6zJH13q5SXkUulhQGjI8zPuJaOsRoDSzjemg83mtMFRFVJj70M4MXNNK8diXR47c/S
gBtBl1Tz4q5hjRZFjC7iBkH3/QJdk259D481rH1rVQc+E1/o6a5edMl+0PvT4fssN/AbOnEF
o8SRBvfW24qqBcE4PopAbVYhbQPBRDq6e+U5Z0UcRy7YZSlkgodnkk31EF1HsRzHn+X+AgIZ
839CO430Eg3zo2mefT</vt:lpwstr>
  </property>
  <property fmtid="{D5CDD505-2E9C-101B-9397-08002B2CF9AE}" pid="13" name="_2015_ms_pID_7253431">
    <vt:lpwstr>HyfGBN5meiP2W5vRB6Ypev3h6/1SUKq/nKQC5GRNMxeFx8sf3Q0xw4
m/RHPQNA62i6OIVliQRCesfR2BTidIoDPu6+otlrnpRxYuVvshHYrGfDpfDZe8C6D93J61No
r3mbJwR6p5ejzedJ/GVa/uHRa6kBBqIobSOuMfUOBechLyJpXiZ67jsalMEBQva6YqeJM3Qs
YrnI7Zt8UU4zyKvTvfjBiWfffO0umx9uMiIX</vt:lpwstr>
  </property>
  <property fmtid="{D5CDD505-2E9C-101B-9397-08002B2CF9AE}" pid="14" name="CTPClassification">
    <vt:lpwstr>CTP_NT</vt:lpwstr>
  </property>
  <property fmtid="{D5CDD505-2E9C-101B-9397-08002B2CF9AE}" pid="15" name="ContentTypeId">
    <vt:lpwstr>0x010100F3E9551B3FDDA24EBF0A209BAAD637CA</vt:lpwstr>
  </property>
  <property fmtid="{D5CDD505-2E9C-101B-9397-08002B2CF9AE}" pid="16" name="KSOProductBuildVer">
    <vt:lpwstr>2052-11.8.2.12085</vt:lpwstr>
  </property>
  <property fmtid="{D5CDD505-2E9C-101B-9397-08002B2CF9AE}" pid="17" name="MSIP_Label_17da11e7-ad83-4459-98c6-12a88e2eac78_Enabled">
    <vt:lpwstr>True</vt:lpwstr>
  </property>
  <property fmtid="{D5CDD505-2E9C-101B-9397-08002B2CF9AE}" pid="18" name="MSIP_Label_17da11e7-ad83-4459-98c6-12a88e2eac78_SiteId">
    <vt:lpwstr>68283f3b-8487-4c86-adb3-a5228f18b893</vt:lpwstr>
  </property>
  <property fmtid="{D5CDD505-2E9C-101B-9397-08002B2CF9AE}" pid="19" name="MSIP_Label_17da11e7-ad83-4459-98c6-12a88e2eac78_Owner">
    <vt:lpwstr>tim.frost@vodafone.com</vt:lpwstr>
  </property>
  <property fmtid="{D5CDD505-2E9C-101B-9397-08002B2CF9AE}" pid="20" name="MSIP_Label_17da11e7-ad83-4459-98c6-12a88e2eac78_SetDate">
    <vt:lpwstr>2020-09-02T15:46:42.7871275Z</vt:lpwstr>
  </property>
  <property fmtid="{D5CDD505-2E9C-101B-9397-08002B2CF9AE}" pid="21" name="MSIP_Label_17da11e7-ad83-4459-98c6-12a88e2eac78_Name">
    <vt:lpwstr>Non-Vodafone</vt:lpwstr>
  </property>
  <property fmtid="{D5CDD505-2E9C-101B-9397-08002B2CF9AE}" pid="22" name="MSIP_Label_17da11e7-ad83-4459-98c6-12a88e2eac78_Application">
    <vt:lpwstr>Microsoft Azure Information Protection</vt:lpwstr>
  </property>
  <property fmtid="{D5CDD505-2E9C-101B-9397-08002B2CF9AE}" pid="23" name="MSIP_Label_17da11e7-ad83-4459-98c6-12a88e2eac78_Extended_MSFT_Method">
    <vt:lpwstr>Manual</vt:lpwstr>
  </property>
  <property fmtid="{D5CDD505-2E9C-101B-9397-08002B2CF9AE}" pid="24" name="_2015_ms_pID_7253432">
    <vt:lpwstr>Mg==</vt:lpwstr>
  </property>
  <property fmtid="{D5CDD505-2E9C-101B-9397-08002B2CF9AE}" pid="25" name="MSIP_Label_67f73250-91c3-4058-a7be-ac7b98891567_Enabled">
    <vt:lpwstr>true</vt:lpwstr>
  </property>
  <property fmtid="{D5CDD505-2E9C-101B-9397-08002B2CF9AE}" pid="26" name="MSIP_Label_67f73250-91c3-4058-a7be-ac7b98891567_SetDate">
    <vt:lpwstr>2021-06-14T10:00:13Z</vt:lpwstr>
  </property>
  <property fmtid="{D5CDD505-2E9C-101B-9397-08002B2CF9AE}" pid="27" name="MSIP_Label_67f73250-91c3-4058-a7be-ac7b98891567_Name">
    <vt:lpwstr>Internal</vt:lpwstr>
  </property>
  <property fmtid="{D5CDD505-2E9C-101B-9397-08002B2CF9AE}" pid="28" name="MSIP_Label_67f73250-91c3-4058-a7be-ac7b98891567_SiteId">
    <vt:lpwstr>43eba056-5ca4-4871-89ac-bdd09160ce7e</vt:lpwstr>
  </property>
  <property fmtid="{D5CDD505-2E9C-101B-9397-08002B2CF9AE}" pid="29" name="MSIP_Label_67f73250-91c3-4058-a7be-ac7b98891567_ActionId">
    <vt:lpwstr>54821cfd-484d-45af-ae87-93ddd369c473</vt:lpwstr>
  </property>
  <property fmtid="{D5CDD505-2E9C-101B-9397-08002B2CF9AE}" pid="30" name="MSIP_Label_67f73250-91c3-4058-a7be-ac7b98891567_ContentBits">
    <vt:lpwstr>2</vt:lpwstr>
  </property>
  <property fmtid="{D5CDD505-2E9C-101B-9397-08002B2CF9AE}" pid="31" name="MSIP_Label_67f73250-91c3-4058-a7be-ac7b98891567_Method">
    <vt:lpwstr>Privileged</vt:lpwstr>
  </property>
  <property fmtid="{D5CDD505-2E9C-101B-9397-08002B2CF9AE}" pid="32" name="ICV">
    <vt:lpwstr>4C128A7B879048AF9B513776469DE059</vt:lpwstr>
  </property>
</Properties>
</file>